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694E0C" w14:textId="19B67DDE" w:rsidR="00E94277" w:rsidRPr="00B266B0" w:rsidRDefault="00E94277" w:rsidP="00E94277">
      <w:pPr>
        <w:pStyle w:val="Header"/>
        <w:tabs>
          <w:tab w:val="right" w:pos="9639"/>
        </w:tabs>
        <w:jc w:val="both"/>
        <w:rPr>
          <w:bCs/>
          <w:i/>
          <w:noProof w:val="0"/>
          <w:sz w:val="24"/>
          <w:szCs w:val="24"/>
        </w:rPr>
      </w:pPr>
      <w:bookmarkStart w:id="0" w:name="_Hlk131539195"/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#12</w:t>
      </w:r>
      <w:r w:rsidR="00A65F0A">
        <w:rPr>
          <w:bCs/>
          <w:noProof w:val="0"/>
          <w:sz w:val="24"/>
          <w:szCs w:val="24"/>
        </w:rPr>
        <w:t>4</w:t>
      </w:r>
      <w:r w:rsidRPr="00B266B0">
        <w:rPr>
          <w:bCs/>
          <w:noProof w:val="0"/>
          <w:sz w:val="24"/>
          <w:szCs w:val="24"/>
        </w:rPr>
        <w:tab/>
      </w:r>
      <w:r w:rsidRPr="009932BF">
        <w:rPr>
          <w:bCs/>
          <w:noProof w:val="0"/>
          <w:sz w:val="24"/>
          <w:szCs w:val="24"/>
        </w:rPr>
        <w:t>R2-</w:t>
      </w:r>
      <w:r w:rsidR="002B1107" w:rsidRPr="009932BF">
        <w:rPr>
          <w:bCs/>
          <w:noProof w:val="0"/>
          <w:sz w:val="24"/>
          <w:szCs w:val="24"/>
        </w:rPr>
        <w:t>2</w:t>
      </w:r>
      <w:r w:rsidR="002B1107">
        <w:rPr>
          <w:bCs/>
          <w:noProof w:val="0"/>
          <w:sz w:val="24"/>
          <w:szCs w:val="24"/>
        </w:rPr>
        <w:t>3</w:t>
      </w:r>
      <w:r w:rsidR="002B1107">
        <w:rPr>
          <w:bCs/>
          <w:noProof w:val="0"/>
          <w:sz w:val="24"/>
          <w:szCs w:val="24"/>
        </w:rPr>
        <w:t>12103</w:t>
      </w:r>
    </w:p>
    <w:p w14:paraId="11776FA6" w14:textId="42962BFB" w:rsidR="00A209D6" w:rsidRPr="00465587" w:rsidRDefault="00A65F0A" w:rsidP="00E94277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>
        <w:rPr>
          <w:bCs/>
          <w:noProof w:val="0"/>
          <w:sz w:val="24"/>
          <w:szCs w:val="24"/>
        </w:rPr>
        <w:t>Chicago</w:t>
      </w:r>
      <w:r w:rsidR="00E94277" w:rsidRPr="00887BBC">
        <w:rPr>
          <w:bCs/>
          <w:noProof w:val="0"/>
          <w:sz w:val="24"/>
          <w:szCs w:val="24"/>
        </w:rPr>
        <w:t xml:space="preserve">, </w:t>
      </w:r>
      <w:r>
        <w:rPr>
          <w:bCs/>
          <w:noProof w:val="0"/>
          <w:sz w:val="24"/>
          <w:szCs w:val="24"/>
        </w:rPr>
        <w:t>USA</w:t>
      </w:r>
      <w:r w:rsidR="00A2371A" w:rsidRPr="00A2371A">
        <w:rPr>
          <w:bCs/>
          <w:noProof w:val="0"/>
          <w:sz w:val="24"/>
          <w:szCs w:val="24"/>
        </w:rPr>
        <w:t xml:space="preserve">, </w:t>
      </w:r>
      <w:r>
        <w:rPr>
          <w:bCs/>
          <w:noProof w:val="0"/>
          <w:sz w:val="24"/>
          <w:szCs w:val="24"/>
        </w:rPr>
        <w:t>November</w:t>
      </w:r>
      <w:r w:rsidR="00A2371A" w:rsidRPr="00A2371A">
        <w:rPr>
          <w:bCs/>
          <w:noProof w:val="0"/>
          <w:sz w:val="24"/>
          <w:szCs w:val="24"/>
        </w:rPr>
        <w:t xml:space="preserve"> </w:t>
      </w:r>
      <w:r>
        <w:rPr>
          <w:bCs/>
          <w:noProof w:val="0"/>
          <w:sz w:val="24"/>
          <w:szCs w:val="24"/>
        </w:rPr>
        <w:t>13</w:t>
      </w:r>
      <w:r w:rsidR="00A2371A" w:rsidRPr="00A2371A">
        <w:rPr>
          <w:bCs/>
          <w:noProof w:val="0"/>
          <w:sz w:val="24"/>
          <w:szCs w:val="24"/>
        </w:rPr>
        <w:t>th – 1</w:t>
      </w:r>
      <w:r>
        <w:rPr>
          <w:bCs/>
          <w:noProof w:val="0"/>
          <w:sz w:val="24"/>
          <w:szCs w:val="24"/>
        </w:rPr>
        <w:t>7</w:t>
      </w:r>
      <w:r w:rsidR="00A2371A" w:rsidRPr="00A2371A">
        <w:rPr>
          <w:bCs/>
          <w:noProof w:val="0"/>
          <w:sz w:val="24"/>
          <w:szCs w:val="24"/>
        </w:rPr>
        <w:t>th, 2023</w:t>
      </w:r>
      <w:r w:rsidR="00A209D6">
        <w:rPr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4CA63038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DD24D6">
        <w:rPr>
          <w:rFonts w:cs="Arial"/>
          <w:b/>
          <w:bCs/>
          <w:sz w:val="24"/>
        </w:rPr>
        <w:t>7</w:t>
      </w:r>
      <w:r w:rsidR="00F74440">
        <w:rPr>
          <w:rFonts w:cs="Arial"/>
          <w:b/>
          <w:bCs/>
          <w:sz w:val="24"/>
        </w:rPr>
        <w:t>.</w:t>
      </w:r>
      <w:r w:rsidR="0050351B">
        <w:rPr>
          <w:rFonts w:cs="Arial"/>
          <w:b/>
          <w:bCs/>
          <w:sz w:val="24"/>
        </w:rPr>
        <w:t>20</w:t>
      </w:r>
      <w:r w:rsidR="0022757C">
        <w:rPr>
          <w:rFonts w:cs="Arial"/>
          <w:b/>
          <w:bCs/>
          <w:sz w:val="24"/>
        </w:rPr>
        <w:t>.2</w:t>
      </w:r>
    </w:p>
    <w:p w14:paraId="73188B46" w14:textId="03BCCD74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Source: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B46E85" w:rsidRPr="00D64B1C">
        <w:rPr>
          <w:rFonts w:eastAsia="SimSun"/>
          <w:b/>
          <w:bCs/>
          <w:sz w:val="24"/>
          <w:szCs w:val="20"/>
          <w:lang w:val="en-GB" w:eastAsia="en-US"/>
        </w:rPr>
        <w:t>Samsung</w:t>
      </w:r>
    </w:p>
    <w:p w14:paraId="0FA3EF00" w14:textId="5ADAF2A8" w:rsidR="00A209D6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Title: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0D72CB">
        <w:rPr>
          <w:rFonts w:eastAsia="SimSun"/>
          <w:b/>
          <w:bCs/>
          <w:sz w:val="24"/>
          <w:szCs w:val="20"/>
          <w:lang w:val="en-GB" w:eastAsia="en-US"/>
        </w:rPr>
        <w:t>RRC</w:t>
      </w:r>
      <w:r w:rsidR="005B25E1">
        <w:rPr>
          <w:rFonts w:eastAsia="SimSun"/>
          <w:b/>
          <w:bCs/>
          <w:sz w:val="24"/>
          <w:szCs w:val="20"/>
          <w:lang w:val="en-GB" w:eastAsia="en-US"/>
        </w:rPr>
        <w:t xml:space="preserve"> r</w:t>
      </w:r>
      <w:r w:rsidR="008619B8">
        <w:rPr>
          <w:rFonts w:eastAsia="SimSun"/>
          <w:b/>
          <w:bCs/>
          <w:sz w:val="24"/>
          <w:szCs w:val="20"/>
          <w:lang w:val="en-GB" w:eastAsia="en-US"/>
        </w:rPr>
        <w:t>emaining</w:t>
      </w:r>
      <w:r w:rsidR="00912176">
        <w:rPr>
          <w:rFonts w:eastAsia="SimSun"/>
          <w:b/>
          <w:bCs/>
          <w:sz w:val="24"/>
          <w:szCs w:val="20"/>
          <w:lang w:val="en-GB" w:eastAsia="en-US"/>
        </w:rPr>
        <w:t xml:space="preserve"> issues</w:t>
      </w:r>
      <w:r w:rsidR="00F2173A">
        <w:rPr>
          <w:rFonts w:eastAsia="SimSun"/>
          <w:b/>
          <w:bCs/>
          <w:sz w:val="24"/>
          <w:szCs w:val="20"/>
          <w:lang w:val="en-GB" w:eastAsia="en-US"/>
        </w:rPr>
        <w:t xml:space="preserve"> on </w:t>
      </w:r>
      <w:r w:rsidR="0050351B">
        <w:rPr>
          <w:rFonts w:eastAsia="SimSun"/>
          <w:b/>
          <w:bCs/>
          <w:sz w:val="24"/>
          <w:szCs w:val="20"/>
          <w:lang w:val="en-GB" w:eastAsia="en-US"/>
        </w:rPr>
        <w:t>two TAs for multi-DCI multi-TRP</w:t>
      </w:r>
      <w:r w:rsidR="0050351B">
        <w:rPr>
          <w:rFonts w:eastAsia="SimSun"/>
          <w:b/>
          <w:bCs/>
          <w:sz w:val="24"/>
          <w:szCs w:val="20"/>
          <w:lang w:val="en-GB" w:eastAsia="en-US"/>
        </w:rPr>
        <w:tab/>
      </w:r>
    </w:p>
    <w:p w14:paraId="1E3534A1" w14:textId="7038923C" w:rsidR="00F40AF9" w:rsidRPr="00D64B1C" w:rsidRDefault="00F40AF9" w:rsidP="00F40AF9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>
        <w:rPr>
          <w:b/>
          <w:bCs/>
          <w:sz w:val="24"/>
        </w:rPr>
        <w:t>WID/SID:</w:t>
      </w:r>
      <w:r>
        <w:rPr>
          <w:b/>
          <w:bCs/>
          <w:sz w:val="24"/>
        </w:rPr>
        <w:tab/>
      </w:r>
      <w:proofErr w:type="spellStart"/>
      <w:r w:rsidR="0050351B" w:rsidRPr="0050351B">
        <w:rPr>
          <w:b/>
          <w:bCs/>
          <w:sz w:val="24"/>
        </w:rPr>
        <w:t>NR_MIMO_evo_DL_UL</w:t>
      </w:r>
      <w:proofErr w:type="spellEnd"/>
      <w:r w:rsidR="0050351B" w:rsidRPr="0050351B">
        <w:rPr>
          <w:b/>
          <w:bCs/>
          <w:sz w:val="24"/>
        </w:rPr>
        <w:t>-Core</w:t>
      </w:r>
    </w:p>
    <w:p w14:paraId="6FEB19D6" w14:textId="18A0ADEC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Document for: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  <w:t>Discussion</w:t>
      </w:r>
      <w:r w:rsidR="000F57DC" w:rsidRPr="00D64B1C">
        <w:rPr>
          <w:rFonts w:eastAsia="SimSun"/>
          <w:b/>
          <w:bCs/>
          <w:sz w:val="24"/>
          <w:szCs w:val="20"/>
          <w:lang w:val="en-GB" w:eastAsia="en-US"/>
        </w:rPr>
        <w:t xml:space="preserve"> and Decision</w:t>
      </w:r>
    </w:p>
    <w:p w14:paraId="294B1FC1" w14:textId="3FD3CD86" w:rsidR="00A209D6" w:rsidRPr="006E13D1" w:rsidRDefault="00A209D6" w:rsidP="00A209D6">
      <w:pPr>
        <w:pStyle w:val="Heading1"/>
      </w:pPr>
      <w:r>
        <w:t>Introduction</w:t>
      </w:r>
    </w:p>
    <w:p w14:paraId="7527B659" w14:textId="776967D5" w:rsidR="005B598B" w:rsidRPr="00902BC5" w:rsidRDefault="004235E8" w:rsidP="00316240">
      <w:pPr>
        <w:jc w:val="both"/>
        <w:rPr>
          <w:lang w:val="en-GB" w:eastAsia="en-US"/>
        </w:rPr>
      </w:pPr>
      <w:r w:rsidRPr="00902BC5">
        <w:rPr>
          <w:lang w:val="en-GB" w:eastAsia="en-US"/>
        </w:rPr>
        <w:t xml:space="preserve">In Rel-18 discussions on MIMO Evolution for Downlink and Uplink, RAN1 has agreed to support multi-DCI multi-TRP operation with two </w:t>
      </w:r>
      <w:proofErr w:type="spellStart"/>
      <w:r w:rsidRPr="00902BC5">
        <w:rPr>
          <w:lang w:val="en-GB" w:eastAsia="en-US"/>
        </w:rPr>
        <w:t>TAs.</w:t>
      </w:r>
      <w:proofErr w:type="spellEnd"/>
      <w:r w:rsidRPr="00902BC5">
        <w:rPr>
          <w:lang w:val="en-GB" w:eastAsia="en-US"/>
        </w:rPr>
        <w:t xml:space="preserve"> </w:t>
      </w:r>
      <w:r w:rsidR="00871728" w:rsidRPr="00902BC5">
        <w:rPr>
          <w:lang w:val="en-GB" w:eastAsia="en-US"/>
        </w:rPr>
        <w:t xml:space="preserve">In this document, we </w:t>
      </w:r>
      <w:r w:rsidR="005B25E1" w:rsidRPr="00902BC5">
        <w:rPr>
          <w:lang w:val="en-GB" w:eastAsia="en-US"/>
        </w:rPr>
        <w:t>discuss</w:t>
      </w:r>
      <w:r w:rsidR="00E83852" w:rsidRPr="00902BC5">
        <w:rPr>
          <w:lang w:val="en-GB" w:eastAsia="en-US"/>
        </w:rPr>
        <w:t xml:space="preserve"> </w:t>
      </w:r>
      <w:r w:rsidR="00BE37F4" w:rsidRPr="00902BC5">
        <w:rPr>
          <w:lang w:val="en-GB" w:eastAsia="en-US"/>
        </w:rPr>
        <w:t>RRC</w:t>
      </w:r>
      <w:r w:rsidR="005B25E1" w:rsidRPr="00902BC5">
        <w:rPr>
          <w:lang w:val="en-GB" w:eastAsia="en-US"/>
        </w:rPr>
        <w:t xml:space="preserve"> remaining </w:t>
      </w:r>
      <w:r w:rsidR="000E623A" w:rsidRPr="00902BC5">
        <w:rPr>
          <w:lang w:val="en-GB" w:eastAsia="en-US"/>
        </w:rPr>
        <w:t xml:space="preserve">issues </w:t>
      </w:r>
      <w:r w:rsidR="003E3CDE" w:rsidRPr="00902BC5">
        <w:rPr>
          <w:lang w:val="en-GB" w:eastAsia="en-US"/>
        </w:rPr>
        <w:t xml:space="preserve">on </w:t>
      </w:r>
      <w:r w:rsidR="008275B1" w:rsidRPr="00902BC5">
        <w:rPr>
          <w:lang w:val="en-GB" w:eastAsia="en-US"/>
        </w:rPr>
        <w:t>two TAs for multi-DCI multi-TRP</w:t>
      </w:r>
      <w:r w:rsidR="00117519" w:rsidRPr="00902BC5">
        <w:rPr>
          <w:lang w:val="en-GB" w:eastAsia="en-US"/>
        </w:rPr>
        <w:t>.</w:t>
      </w:r>
    </w:p>
    <w:p w14:paraId="51ABF603" w14:textId="5D0865DE" w:rsidR="00DC6A61" w:rsidRPr="006E13D1" w:rsidRDefault="00DC6A61" w:rsidP="00B7538C">
      <w:pPr>
        <w:pStyle w:val="Heading1"/>
      </w:pPr>
      <w:r>
        <w:t>Discussion</w:t>
      </w:r>
    </w:p>
    <w:bookmarkEnd w:id="0"/>
    <w:p w14:paraId="50AE7F4A" w14:textId="29B22E5A" w:rsidR="00902BC5" w:rsidRDefault="00902BC5" w:rsidP="00902BC5">
      <w:pPr>
        <w:pStyle w:val="Heading2"/>
      </w:pPr>
      <w:r>
        <w:t>2 TAG</w:t>
      </w:r>
      <w:r w:rsidR="0014396D">
        <w:t>s</w:t>
      </w:r>
    </w:p>
    <w:p w14:paraId="50B16361" w14:textId="77777777" w:rsidR="001E103B" w:rsidRDefault="00902BC5" w:rsidP="007F5BF5">
      <w:pPr>
        <w:jc w:val="both"/>
      </w:pPr>
      <w:r>
        <w:rPr>
          <w:lang w:val="en-GB" w:eastAsia="en-US"/>
        </w:rPr>
        <w:t>In the offline email discussion</w:t>
      </w:r>
      <w:r w:rsidR="001E103B">
        <w:rPr>
          <w:lang w:val="en-GB" w:eastAsia="en-US"/>
        </w:rPr>
        <w:t xml:space="preserve"> </w:t>
      </w:r>
      <w:r w:rsidR="001E103B">
        <w:t>[</w:t>
      </w:r>
      <w:r w:rsidR="001E103B">
        <w:rPr>
          <w:rFonts w:eastAsia="SimSun" w:hint="eastAsia"/>
          <w:lang w:eastAsia="zh-CN"/>
        </w:rPr>
        <w:t>Post</w:t>
      </w:r>
      <w:r w:rsidR="001E103B">
        <w:t>12</w:t>
      </w:r>
      <w:r w:rsidR="001E103B">
        <w:rPr>
          <w:rFonts w:eastAsia="SimSun" w:hint="eastAsia"/>
          <w:lang w:eastAsia="zh-CN"/>
        </w:rPr>
        <w:t>3</w:t>
      </w:r>
      <w:proofErr w:type="gramStart"/>
      <w:r w:rsidR="001E103B">
        <w:rPr>
          <w:rFonts w:eastAsia="SimSun" w:hint="eastAsia"/>
          <w:lang w:eastAsia="zh-CN"/>
        </w:rPr>
        <w:t>bis</w:t>
      </w:r>
      <w:r w:rsidR="001E103B">
        <w:t>][</w:t>
      </w:r>
      <w:proofErr w:type="gramEnd"/>
      <w:r w:rsidR="001E103B">
        <w:rPr>
          <w:rFonts w:eastAsia="SimSun" w:hint="eastAsia"/>
          <w:lang w:eastAsia="zh-CN"/>
        </w:rPr>
        <w:t>203</w:t>
      </w:r>
      <w:r w:rsidR="001E103B">
        <w:t>][</w:t>
      </w:r>
      <w:proofErr w:type="spellStart"/>
      <w:r w:rsidR="001E103B">
        <w:t>MIMOevo</w:t>
      </w:r>
      <w:proofErr w:type="spellEnd"/>
      <w:r w:rsidR="001E103B">
        <w:t xml:space="preserve">], two options are discussed on how to introduce 2 TAGs. </w:t>
      </w:r>
    </w:p>
    <w:p w14:paraId="7CD7E088" w14:textId="77777777" w:rsidR="001E103B" w:rsidRPr="00683746" w:rsidRDefault="001E103B" w:rsidP="00683746">
      <w:pPr>
        <w:pStyle w:val="ListParagraph"/>
        <w:numPr>
          <w:ilvl w:val="0"/>
          <w:numId w:val="14"/>
        </w:numPr>
        <w:spacing w:after="240"/>
        <w:jc w:val="both"/>
        <w:rPr>
          <w:sz w:val="20"/>
        </w:rPr>
      </w:pPr>
      <w:r w:rsidRPr="00683746">
        <w:rPr>
          <w:sz w:val="20"/>
        </w:rPr>
        <w:t>Option 1: define a new pair of TAGs, i.e., tag-Id1 and tag-Id2.</w:t>
      </w:r>
    </w:p>
    <w:p w14:paraId="0A56571A" w14:textId="77777777" w:rsidR="001E103B" w:rsidRPr="00683746" w:rsidRDefault="001E103B" w:rsidP="00683746">
      <w:pPr>
        <w:pStyle w:val="ListParagraph"/>
        <w:numPr>
          <w:ilvl w:val="0"/>
          <w:numId w:val="14"/>
        </w:numPr>
        <w:spacing w:after="240"/>
        <w:jc w:val="both"/>
        <w:rPr>
          <w:sz w:val="20"/>
        </w:rPr>
      </w:pPr>
      <w:r w:rsidRPr="00683746">
        <w:rPr>
          <w:sz w:val="20"/>
        </w:rPr>
        <w:t xml:space="preserve">Option 2: introduce tag-Id2 in addition to the legacy tag-Id. </w:t>
      </w:r>
    </w:p>
    <w:p w14:paraId="719DCB14" w14:textId="0A735272" w:rsidR="00902BC5" w:rsidRDefault="001E103B" w:rsidP="007F5BF5">
      <w:pPr>
        <w:jc w:val="both"/>
      </w:pPr>
      <w:r>
        <w:t xml:space="preserve">In our view, option 2 should be adopted. </w:t>
      </w:r>
      <w:r w:rsidR="0014396D">
        <w:t>When connecting to a serving cell, UE</w:t>
      </w:r>
      <w:r w:rsidR="00B463B6">
        <w:t xml:space="preserve"> first </w:t>
      </w:r>
      <w:r w:rsidR="0014396D">
        <w:t xml:space="preserve">obtains the TA for tag-Id. Then </w:t>
      </w:r>
      <w:r w:rsidR="00C819E6">
        <w:t>when</w:t>
      </w:r>
      <w:r w:rsidR="0014396D">
        <w:t xml:space="preserve"> NW configures a second TAG and triggers PDCCH order CFRA, the second TA is obtained for tag-Id2. </w:t>
      </w:r>
      <w:r w:rsidR="000A3F88">
        <w:t>If only tag-Id is configured, UE applies it for all UL transmissions to the serving cells belonging to the tag-Id. If both tag-Id and tag-Id2 are configured, UE applies the corresponding one for UL transmissions that use TCI state(s) associated to the TAG.</w:t>
      </w:r>
    </w:p>
    <w:p w14:paraId="5B0353CA" w14:textId="75684CF2" w:rsidR="0014396D" w:rsidRDefault="0014396D" w:rsidP="007F5BF5">
      <w:pPr>
        <w:jc w:val="both"/>
      </w:pPr>
      <w:r>
        <w:rPr>
          <w:lang w:val="en-GB" w:eastAsia="en-US"/>
        </w:rPr>
        <w:t xml:space="preserve">If we go with option 1, when NW configures 2TA operation, as the first TA for the TAG </w:t>
      </w:r>
      <w:r w:rsidR="00C819E6">
        <w:rPr>
          <w:lang w:val="en-GB" w:eastAsia="en-US"/>
        </w:rPr>
        <w:t>should be</w:t>
      </w:r>
      <w:r>
        <w:rPr>
          <w:lang w:val="en-GB" w:eastAsia="en-US"/>
        </w:rPr>
        <w:t xml:space="preserve"> kept, NW has to ensure tag-Id1 </w:t>
      </w:r>
      <w:r w:rsidR="00C819E6">
        <w:rPr>
          <w:lang w:val="en-GB" w:eastAsia="en-US"/>
        </w:rPr>
        <w:t xml:space="preserve">or tag-Id2 </w:t>
      </w:r>
      <w:r>
        <w:rPr>
          <w:lang w:val="en-GB" w:eastAsia="en-US"/>
        </w:rPr>
        <w:t xml:space="preserve">has the same value of tag-Id so that UE can continue to apply the first TA. </w:t>
      </w:r>
      <w:r w:rsidR="000A3F88">
        <w:rPr>
          <w:lang w:val="en-GB" w:eastAsia="en-US"/>
        </w:rPr>
        <w:t>Also,</w:t>
      </w:r>
      <w:r w:rsidR="00C819E6">
        <w:rPr>
          <w:lang w:val="en-GB" w:eastAsia="en-US"/>
        </w:rPr>
        <w:t xml:space="preserve"> UE behaviour is not clear in terms of how to deal with the tag-Id</w:t>
      </w:r>
      <w:r w:rsidR="000A3F88">
        <w:rPr>
          <w:lang w:val="en-GB" w:eastAsia="en-US"/>
        </w:rPr>
        <w:t xml:space="preserve"> as it is a mandatory parameter currently in </w:t>
      </w:r>
      <w:proofErr w:type="spellStart"/>
      <w:r w:rsidR="000A3F88" w:rsidRPr="00FA0D37">
        <w:t>ServingCellConfig</w:t>
      </w:r>
      <w:proofErr w:type="spellEnd"/>
      <w:r w:rsidR="000A3F88">
        <w:t xml:space="preserve">. </w:t>
      </w:r>
    </w:p>
    <w:p w14:paraId="3D5CE211" w14:textId="29C2E352" w:rsidR="000A3F88" w:rsidRPr="000A3F88" w:rsidRDefault="000A3F88" w:rsidP="007F5BF5">
      <w:pPr>
        <w:jc w:val="both"/>
        <w:rPr>
          <w:b/>
        </w:rPr>
      </w:pPr>
      <w:r w:rsidRPr="000A3F88">
        <w:rPr>
          <w:b/>
        </w:rPr>
        <w:t xml:space="preserve">Proposal 1: </w:t>
      </w:r>
      <w:r w:rsidR="006B4432">
        <w:rPr>
          <w:b/>
        </w:rPr>
        <w:t>I</w:t>
      </w:r>
      <w:bookmarkStart w:id="1" w:name="_GoBack"/>
      <w:bookmarkEnd w:id="1"/>
      <w:r w:rsidRPr="000A3F88">
        <w:rPr>
          <w:b/>
        </w:rPr>
        <w:t>ntroduce tag-Id2 in addition to the legacy tag-Id.</w:t>
      </w:r>
    </w:p>
    <w:p w14:paraId="606CFE9F" w14:textId="77777777" w:rsidR="000A3F88" w:rsidRPr="00902BC5" w:rsidRDefault="000A3F88" w:rsidP="00902BC5">
      <w:pPr>
        <w:rPr>
          <w:lang w:val="en-GB" w:eastAsia="en-US"/>
        </w:rPr>
      </w:pPr>
    </w:p>
    <w:p w14:paraId="2EA250E0" w14:textId="47D2990E" w:rsidR="00905E39" w:rsidRDefault="00905E39" w:rsidP="00905E39">
      <w:pPr>
        <w:pStyle w:val="Heading2"/>
      </w:pPr>
      <w:r>
        <w:t xml:space="preserve">TAG indication </w:t>
      </w:r>
      <w:r w:rsidR="004875F7">
        <w:t xml:space="preserve">for </w:t>
      </w:r>
      <w:r w:rsidR="00F0476F">
        <w:t>TCI state and mapping to TAG ID</w:t>
      </w:r>
    </w:p>
    <w:p w14:paraId="746FFFE6" w14:textId="394AD330" w:rsidR="003E5013" w:rsidRPr="00D87702" w:rsidRDefault="003E5013" w:rsidP="007F5BF5">
      <w:pPr>
        <w:jc w:val="both"/>
        <w:rPr>
          <w:lang w:eastAsia="zh-CN"/>
        </w:rPr>
      </w:pPr>
      <w:bookmarkStart w:id="2" w:name="_Hlk142252059"/>
      <w:r>
        <w:rPr>
          <w:lang w:val="en-GB" w:eastAsia="en-US"/>
        </w:rPr>
        <w:t xml:space="preserve">In the offline email discussion </w:t>
      </w:r>
      <w:r>
        <w:t>[</w:t>
      </w:r>
      <w:r>
        <w:rPr>
          <w:rFonts w:eastAsia="SimSun" w:hint="eastAsia"/>
          <w:lang w:eastAsia="zh-CN"/>
        </w:rPr>
        <w:t>Post</w:t>
      </w:r>
      <w:r>
        <w:t>12</w:t>
      </w:r>
      <w:r>
        <w:rPr>
          <w:rFonts w:eastAsia="SimSun" w:hint="eastAsia"/>
          <w:lang w:eastAsia="zh-CN"/>
        </w:rPr>
        <w:t>3</w:t>
      </w:r>
      <w:proofErr w:type="gramStart"/>
      <w:r>
        <w:rPr>
          <w:rFonts w:eastAsia="SimSun" w:hint="eastAsia"/>
          <w:lang w:eastAsia="zh-CN"/>
        </w:rPr>
        <w:t>bis</w:t>
      </w:r>
      <w:r>
        <w:t>][</w:t>
      </w:r>
      <w:proofErr w:type="gramEnd"/>
      <w:r>
        <w:rPr>
          <w:rFonts w:eastAsia="SimSun" w:hint="eastAsia"/>
          <w:lang w:eastAsia="zh-CN"/>
        </w:rPr>
        <w:t>20</w:t>
      </w:r>
      <w:r>
        <w:rPr>
          <w:rFonts w:eastAsia="SimSun"/>
          <w:lang w:eastAsia="zh-CN"/>
        </w:rPr>
        <w:t>4</w:t>
      </w:r>
      <w:r>
        <w:t>][</w:t>
      </w:r>
      <w:proofErr w:type="spellStart"/>
      <w:r>
        <w:t>MIMOevo</w:t>
      </w:r>
      <w:proofErr w:type="spellEnd"/>
      <w:r>
        <w:t xml:space="preserve">], </w:t>
      </w:r>
      <w:r w:rsidR="00D87702">
        <w:rPr>
          <w:lang w:eastAsia="zh-CN"/>
        </w:rPr>
        <w:t xml:space="preserve">it is proposed that </w:t>
      </w:r>
      <w:r w:rsidRPr="00D87702">
        <w:rPr>
          <w:lang w:eastAsia="zh-CN"/>
        </w:rPr>
        <w:t>RRC configures the association between TAG ID and 1st/2nd TAG in RAR</w:t>
      </w:r>
      <w:r w:rsidR="00D87702">
        <w:rPr>
          <w:lang w:eastAsia="zh-CN"/>
        </w:rPr>
        <w:t>, and</w:t>
      </w:r>
      <w:r w:rsidRPr="00D87702">
        <w:rPr>
          <w:lang w:eastAsia="zh-CN"/>
        </w:rPr>
        <w:t xml:space="preserve"> FFS a RRC parameter to indicate the association.</w:t>
      </w:r>
    </w:p>
    <w:p w14:paraId="65840BF0" w14:textId="4D8A9559" w:rsidR="003E5013" w:rsidRDefault="003E5013" w:rsidP="007F5BF5">
      <w:pPr>
        <w:jc w:val="both"/>
        <w:rPr>
          <w:lang w:eastAsia="zh-CN"/>
        </w:rPr>
      </w:pPr>
      <w:r>
        <w:rPr>
          <w:lang w:eastAsia="zh-CN"/>
        </w:rPr>
        <w:t>Regarding the FFS, in our view an RRC parameter is necessary to indicate the TAG ID is mapped to 1</w:t>
      </w:r>
      <w:r w:rsidRPr="003E5013">
        <w:rPr>
          <w:vertAlign w:val="superscript"/>
          <w:lang w:eastAsia="zh-CN"/>
        </w:rPr>
        <w:t>st</w:t>
      </w:r>
      <w:r>
        <w:rPr>
          <w:lang w:eastAsia="zh-CN"/>
        </w:rPr>
        <w:t xml:space="preserve"> or 2</w:t>
      </w:r>
      <w:r w:rsidRPr="003E5013">
        <w:rPr>
          <w:vertAlign w:val="superscript"/>
          <w:lang w:eastAsia="zh-CN"/>
        </w:rPr>
        <w:t>nd</w:t>
      </w:r>
      <w:r>
        <w:rPr>
          <w:lang w:eastAsia="zh-CN"/>
        </w:rPr>
        <w:t xml:space="preserve"> TAG in RAR. </w:t>
      </w:r>
    </w:p>
    <w:p w14:paraId="486186BF" w14:textId="212A1A82" w:rsidR="00086E1B" w:rsidRDefault="003E5013" w:rsidP="007F5BF5">
      <w:pPr>
        <w:jc w:val="both"/>
        <w:rPr>
          <w:lang w:eastAsia="zh-CN"/>
        </w:rPr>
      </w:pPr>
      <w:r>
        <w:rPr>
          <w:lang w:eastAsia="zh-CN"/>
        </w:rPr>
        <w:t xml:space="preserve">On the other hand, according to the RRC parameter list </w:t>
      </w:r>
      <w:r w:rsidR="00086E1B">
        <w:rPr>
          <w:lang w:eastAsia="zh-CN"/>
        </w:rPr>
        <w:t>R1-</w:t>
      </w:r>
      <w:r w:rsidR="00086E1B" w:rsidRPr="00086E1B">
        <w:rPr>
          <w:lang w:eastAsia="zh-CN"/>
        </w:rPr>
        <w:t xml:space="preserve">2310692, </w:t>
      </w:r>
      <w:r w:rsidR="00086E1B" w:rsidRPr="00086E1B">
        <w:rPr>
          <w:rFonts w:eastAsia="Times New Roman"/>
          <w:szCs w:val="18"/>
          <w:lang w:eastAsia="zh-CN"/>
        </w:rPr>
        <w:t>tag-Id-</w:t>
      </w:r>
      <w:proofErr w:type="spellStart"/>
      <w:r w:rsidR="00086E1B" w:rsidRPr="00086E1B">
        <w:rPr>
          <w:rFonts w:eastAsia="Times New Roman"/>
          <w:szCs w:val="18"/>
          <w:lang w:eastAsia="zh-CN"/>
        </w:rPr>
        <w:t>ptr</w:t>
      </w:r>
      <w:proofErr w:type="spellEnd"/>
      <w:r w:rsidR="00086E1B" w:rsidRPr="00086E1B">
        <w:rPr>
          <w:rFonts w:eastAsia="Times New Roman"/>
          <w:szCs w:val="18"/>
          <w:lang w:eastAsia="zh-CN"/>
        </w:rPr>
        <w:t xml:space="preserve"> is</w:t>
      </w:r>
      <w:r w:rsidR="00086E1B">
        <w:rPr>
          <w:rFonts w:eastAsia="Times New Roman"/>
          <w:szCs w:val="18"/>
          <w:lang w:eastAsia="zh-CN"/>
        </w:rPr>
        <w:t xml:space="preserve"> introduced to map a TCI state to a TAG.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3"/>
        <w:gridCol w:w="1258"/>
        <w:gridCol w:w="2694"/>
        <w:gridCol w:w="749"/>
        <w:gridCol w:w="4077"/>
      </w:tblGrid>
      <w:tr w:rsidR="00086E1B" w:rsidRPr="00086E1B" w14:paraId="43AB8F4F" w14:textId="77777777" w:rsidTr="00086E1B">
        <w:trPr>
          <w:trHeight w:val="930"/>
        </w:trPr>
        <w:tc>
          <w:tcPr>
            <w:tcW w:w="0" w:type="auto"/>
            <w:shd w:val="clear" w:color="auto" w:fill="5B9BD5" w:themeFill="accent1"/>
            <w:vAlign w:val="center"/>
          </w:tcPr>
          <w:p w14:paraId="48115EC1" w14:textId="77777777" w:rsidR="00086E1B" w:rsidRPr="00086E1B" w:rsidRDefault="00086E1B" w:rsidP="00086E1B">
            <w:pPr>
              <w:spacing w:after="0"/>
              <w:rPr>
                <w:rFonts w:eastAsia="Times New Roman"/>
                <w:sz w:val="18"/>
                <w:szCs w:val="18"/>
                <w:lang w:eastAsia="zh-CN"/>
              </w:rPr>
            </w:pPr>
            <w:r w:rsidRPr="00086E1B">
              <w:rPr>
                <w:rFonts w:eastAsia="Times New Roman"/>
                <w:sz w:val="18"/>
                <w:szCs w:val="18"/>
                <w:lang w:eastAsia="zh-CN"/>
              </w:rPr>
              <w:t>RAN2 Parent IE</w:t>
            </w:r>
          </w:p>
        </w:tc>
        <w:tc>
          <w:tcPr>
            <w:tcW w:w="0" w:type="auto"/>
            <w:shd w:val="clear" w:color="auto" w:fill="5B9BD5" w:themeFill="accent1"/>
            <w:vAlign w:val="center"/>
          </w:tcPr>
          <w:p w14:paraId="38E68752" w14:textId="77777777" w:rsidR="00086E1B" w:rsidRPr="00086E1B" w:rsidRDefault="00086E1B" w:rsidP="00086E1B">
            <w:pPr>
              <w:spacing w:after="0"/>
              <w:rPr>
                <w:rFonts w:eastAsia="Times New Roman"/>
                <w:sz w:val="18"/>
                <w:szCs w:val="18"/>
                <w:lang w:eastAsia="zh-CN"/>
              </w:rPr>
            </w:pPr>
            <w:r w:rsidRPr="00086E1B">
              <w:rPr>
                <w:rFonts w:eastAsia="Times New Roman"/>
                <w:sz w:val="18"/>
                <w:szCs w:val="18"/>
                <w:lang w:eastAsia="zh-CN"/>
              </w:rPr>
              <w:t>Parameter name in the spec</w:t>
            </w:r>
          </w:p>
        </w:tc>
        <w:tc>
          <w:tcPr>
            <w:tcW w:w="0" w:type="auto"/>
            <w:shd w:val="clear" w:color="auto" w:fill="5B9BD5" w:themeFill="accent1"/>
            <w:vAlign w:val="center"/>
          </w:tcPr>
          <w:p w14:paraId="45F93625" w14:textId="77777777" w:rsidR="00086E1B" w:rsidRPr="00086E1B" w:rsidRDefault="00086E1B" w:rsidP="00086E1B">
            <w:pPr>
              <w:spacing w:after="0"/>
              <w:rPr>
                <w:rFonts w:eastAsia="Times New Roman"/>
                <w:sz w:val="18"/>
                <w:szCs w:val="18"/>
                <w:lang w:eastAsia="zh-CN"/>
              </w:rPr>
            </w:pPr>
            <w:r w:rsidRPr="00086E1B">
              <w:rPr>
                <w:rFonts w:eastAsia="Times New Roman"/>
                <w:sz w:val="18"/>
                <w:szCs w:val="18"/>
                <w:lang w:eastAsia="zh-CN"/>
              </w:rPr>
              <w:t>Description</w:t>
            </w:r>
          </w:p>
        </w:tc>
        <w:tc>
          <w:tcPr>
            <w:tcW w:w="0" w:type="auto"/>
            <w:shd w:val="clear" w:color="auto" w:fill="5B9BD5" w:themeFill="accent1"/>
            <w:vAlign w:val="center"/>
          </w:tcPr>
          <w:p w14:paraId="049EFDF7" w14:textId="77777777" w:rsidR="00086E1B" w:rsidRPr="00086E1B" w:rsidRDefault="00086E1B" w:rsidP="00086E1B">
            <w:pPr>
              <w:spacing w:after="0"/>
              <w:rPr>
                <w:rFonts w:eastAsia="Times New Roman"/>
                <w:sz w:val="18"/>
                <w:szCs w:val="18"/>
                <w:lang w:eastAsia="zh-CN"/>
              </w:rPr>
            </w:pPr>
            <w:r w:rsidRPr="00086E1B">
              <w:rPr>
                <w:rFonts w:eastAsia="Times New Roman"/>
                <w:sz w:val="18"/>
                <w:szCs w:val="18"/>
                <w:lang w:eastAsia="zh-CN"/>
              </w:rPr>
              <w:t>Value range</w:t>
            </w:r>
          </w:p>
        </w:tc>
        <w:tc>
          <w:tcPr>
            <w:tcW w:w="0" w:type="auto"/>
            <w:shd w:val="clear" w:color="auto" w:fill="5B9BD5" w:themeFill="accent1"/>
            <w:vAlign w:val="center"/>
          </w:tcPr>
          <w:p w14:paraId="598E504D" w14:textId="77777777" w:rsidR="00086E1B" w:rsidRPr="00086E1B" w:rsidRDefault="00086E1B" w:rsidP="00086E1B">
            <w:pPr>
              <w:spacing w:after="0"/>
              <w:rPr>
                <w:rFonts w:eastAsia="Times New Roman"/>
                <w:sz w:val="18"/>
                <w:szCs w:val="18"/>
                <w:lang w:eastAsia="zh-CN"/>
              </w:rPr>
            </w:pPr>
            <w:r w:rsidRPr="00086E1B">
              <w:rPr>
                <w:rFonts w:eastAsia="Times New Roman"/>
                <w:sz w:val="18"/>
                <w:szCs w:val="18"/>
                <w:lang w:eastAsia="zh-CN"/>
              </w:rPr>
              <w:t>Comment</w:t>
            </w:r>
          </w:p>
        </w:tc>
      </w:tr>
      <w:tr w:rsidR="00086E1B" w:rsidRPr="00086E1B" w14:paraId="2FAE1ABD" w14:textId="77777777" w:rsidTr="00086E1B">
        <w:trPr>
          <w:trHeight w:val="930"/>
        </w:trPr>
        <w:tc>
          <w:tcPr>
            <w:tcW w:w="0" w:type="auto"/>
            <w:shd w:val="clear" w:color="auto" w:fill="auto"/>
            <w:vAlign w:val="center"/>
            <w:hideMark/>
          </w:tcPr>
          <w:p w14:paraId="7BDEBADB" w14:textId="77777777" w:rsidR="00086E1B" w:rsidRPr="00086E1B" w:rsidRDefault="00086E1B" w:rsidP="00086E1B">
            <w:pPr>
              <w:spacing w:after="0"/>
              <w:rPr>
                <w:rFonts w:eastAsia="Times New Roman"/>
                <w:sz w:val="18"/>
                <w:szCs w:val="18"/>
                <w:lang w:eastAsia="zh-CN"/>
              </w:rPr>
            </w:pPr>
            <w:r w:rsidRPr="00086E1B">
              <w:rPr>
                <w:rFonts w:eastAsia="Times New Roman"/>
                <w:sz w:val="18"/>
                <w:szCs w:val="18"/>
                <w:lang w:eastAsia="zh-CN"/>
              </w:rPr>
              <w:lastRenderedPageBreak/>
              <w:t>TCI-State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D43B5F7" w14:textId="77777777" w:rsidR="00086E1B" w:rsidRPr="00086E1B" w:rsidRDefault="00086E1B" w:rsidP="00086E1B">
            <w:pPr>
              <w:spacing w:after="0"/>
              <w:rPr>
                <w:rFonts w:eastAsia="Times New Roman"/>
                <w:sz w:val="18"/>
                <w:szCs w:val="18"/>
                <w:lang w:eastAsia="zh-CN"/>
              </w:rPr>
            </w:pPr>
            <w:r w:rsidRPr="00086E1B">
              <w:rPr>
                <w:rFonts w:eastAsia="Times New Roman"/>
                <w:sz w:val="18"/>
                <w:szCs w:val="18"/>
                <w:lang w:eastAsia="zh-CN"/>
              </w:rPr>
              <w:t>tag-Id-</w:t>
            </w:r>
            <w:proofErr w:type="spellStart"/>
            <w:r w:rsidRPr="00086E1B">
              <w:rPr>
                <w:rFonts w:eastAsia="Times New Roman"/>
                <w:sz w:val="18"/>
                <w:szCs w:val="18"/>
                <w:lang w:eastAsia="zh-CN"/>
              </w:rPr>
              <w:t>ptr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1C0C15F" w14:textId="77777777" w:rsidR="00086E1B" w:rsidRPr="00086E1B" w:rsidRDefault="00086E1B" w:rsidP="00086E1B">
            <w:pPr>
              <w:spacing w:after="0"/>
              <w:rPr>
                <w:rFonts w:eastAsia="Times New Roman"/>
                <w:sz w:val="18"/>
                <w:szCs w:val="18"/>
                <w:lang w:eastAsia="zh-CN"/>
              </w:rPr>
            </w:pPr>
            <w:r w:rsidRPr="00086E1B">
              <w:rPr>
                <w:rFonts w:eastAsia="Times New Roman"/>
                <w:sz w:val="18"/>
                <w:szCs w:val="18"/>
                <w:lang w:eastAsia="zh-CN"/>
              </w:rPr>
              <w:t>This parameter is used to associate a TAG ID with a joint TCI state.   This covers the case when joint TCI state is used for UL transmission.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AC72AF6" w14:textId="77777777" w:rsidR="00086E1B" w:rsidRPr="00086E1B" w:rsidRDefault="00086E1B" w:rsidP="00086E1B">
            <w:pPr>
              <w:spacing w:after="0"/>
              <w:rPr>
                <w:rFonts w:eastAsia="Times New Roman"/>
                <w:sz w:val="18"/>
                <w:szCs w:val="18"/>
                <w:lang w:eastAsia="zh-CN"/>
              </w:rPr>
            </w:pPr>
            <w:r w:rsidRPr="00086E1B">
              <w:rPr>
                <w:rFonts w:eastAsia="Times New Roman"/>
                <w:sz w:val="18"/>
                <w:szCs w:val="18"/>
                <w:lang w:eastAsia="zh-CN"/>
              </w:rPr>
              <w:t>0, 1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5EB51CF" w14:textId="77777777" w:rsidR="00086E1B" w:rsidRPr="00086E1B" w:rsidRDefault="00086E1B" w:rsidP="00086E1B">
            <w:pPr>
              <w:spacing w:after="0"/>
              <w:rPr>
                <w:rFonts w:eastAsia="Times New Roman"/>
                <w:sz w:val="18"/>
                <w:szCs w:val="18"/>
                <w:lang w:eastAsia="zh-CN"/>
              </w:rPr>
            </w:pPr>
            <w:r w:rsidRPr="00086E1B">
              <w:rPr>
                <w:rFonts w:eastAsia="Times New Roman"/>
                <w:sz w:val="18"/>
                <w:szCs w:val="18"/>
                <w:lang w:eastAsia="zh-CN"/>
              </w:rPr>
              <w:t>Note that this parameter either points to either tag-ID or tag-ID2 configured per serving cell depending on the value it indicates.  This is only a suggestion/example and the final RRC signaling detail is up to RAN2 to decide.</w:t>
            </w:r>
          </w:p>
        </w:tc>
      </w:tr>
      <w:tr w:rsidR="00086E1B" w:rsidRPr="00086E1B" w14:paraId="33BA2BB6" w14:textId="77777777" w:rsidTr="00086E1B">
        <w:trPr>
          <w:trHeight w:val="930"/>
        </w:trPr>
        <w:tc>
          <w:tcPr>
            <w:tcW w:w="0" w:type="auto"/>
            <w:shd w:val="clear" w:color="auto" w:fill="auto"/>
            <w:vAlign w:val="center"/>
            <w:hideMark/>
          </w:tcPr>
          <w:p w14:paraId="23897991" w14:textId="77777777" w:rsidR="00086E1B" w:rsidRPr="00086E1B" w:rsidRDefault="00086E1B" w:rsidP="00086E1B">
            <w:pPr>
              <w:spacing w:after="0"/>
              <w:rPr>
                <w:rFonts w:eastAsia="Times New Roman"/>
                <w:sz w:val="18"/>
                <w:szCs w:val="18"/>
                <w:lang w:eastAsia="zh-CN"/>
              </w:rPr>
            </w:pPr>
            <w:r w:rsidRPr="00086E1B">
              <w:rPr>
                <w:rFonts w:eastAsia="Times New Roman"/>
                <w:sz w:val="18"/>
                <w:szCs w:val="18"/>
                <w:lang w:eastAsia="zh-CN"/>
              </w:rPr>
              <w:t>TCI-UL-State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401A93B" w14:textId="77777777" w:rsidR="00086E1B" w:rsidRPr="00086E1B" w:rsidRDefault="00086E1B" w:rsidP="00086E1B">
            <w:pPr>
              <w:spacing w:after="0"/>
              <w:rPr>
                <w:rFonts w:eastAsia="Times New Roman"/>
                <w:sz w:val="18"/>
                <w:szCs w:val="18"/>
                <w:lang w:eastAsia="zh-CN"/>
              </w:rPr>
            </w:pPr>
            <w:r w:rsidRPr="00086E1B">
              <w:rPr>
                <w:rFonts w:eastAsia="Times New Roman"/>
                <w:sz w:val="18"/>
                <w:szCs w:val="18"/>
                <w:lang w:eastAsia="zh-CN"/>
              </w:rPr>
              <w:t>tag-Id-</w:t>
            </w:r>
            <w:proofErr w:type="spellStart"/>
            <w:r w:rsidRPr="00086E1B">
              <w:rPr>
                <w:rFonts w:eastAsia="Times New Roman"/>
                <w:sz w:val="18"/>
                <w:szCs w:val="18"/>
                <w:lang w:eastAsia="zh-CN"/>
              </w:rPr>
              <w:t>ptr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D6CB334" w14:textId="77777777" w:rsidR="00086E1B" w:rsidRPr="00086E1B" w:rsidRDefault="00086E1B" w:rsidP="00086E1B">
            <w:pPr>
              <w:spacing w:after="0"/>
              <w:rPr>
                <w:rFonts w:eastAsia="Times New Roman"/>
                <w:sz w:val="18"/>
                <w:szCs w:val="18"/>
                <w:lang w:eastAsia="zh-CN"/>
              </w:rPr>
            </w:pPr>
            <w:r w:rsidRPr="00086E1B">
              <w:rPr>
                <w:rFonts w:eastAsia="Times New Roman"/>
                <w:sz w:val="18"/>
                <w:szCs w:val="18"/>
                <w:lang w:eastAsia="zh-CN"/>
              </w:rPr>
              <w:t xml:space="preserve">This parameter is used to associate a TAG ID with an UL TCI state.   This </w:t>
            </w:r>
            <w:r w:rsidRPr="00086E1B">
              <w:rPr>
                <w:rFonts w:eastAsia="Times New Roman"/>
                <w:sz w:val="18"/>
                <w:szCs w:val="18"/>
                <w:lang w:eastAsia="zh-CN"/>
              </w:rPr>
              <w:br/>
              <w:t>covers the case when UL TCI state is used for UL transmission.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E23C5E2" w14:textId="77777777" w:rsidR="00086E1B" w:rsidRPr="00086E1B" w:rsidRDefault="00086E1B" w:rsidP="00086E1B">
            <w:pPr>
              <w:spacing w:after="0"/>
              <w:rPr>
                <w:rFonts w:eastAsia="Times New Roman"/>
                <w:sz w:val="18"/>
                <w:szCs w:val="18"/>
                <w:lang w:eastAsia="zh-CN"/>
              </w:rPr>
            </w:pPr>
            <w:r w:rsidRPr="00086E1B">
              <w:rPr>
                <w:rFonts w:eastAsia="Times New Roman"/>
                <w:sz w:val="18"/>
                <w:szCs w:val="18"/>
                <w:lang w:eastAsia="zh-CN"/>
              </w:rPr>
              <w:t>0, 1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E02927A" w14:textId="77777777" w:rsidR="00086E1B" w:rsidRPr="00086E1B" w:rsidRDefault="00086E1B" w:rsidP="00086E1B">
            <w:pPr>
              <w:spacing w:after="0"/>
              <w:rPr>
                <w:rFonts w:eastAsia="Times New Roman"/>
                <w:sz w:val="18"/>
                <w:szCs w:val="18"/>
                <w:lang w:eastAsia="zh-CN"/>
              </w:rPr>
            </w:pPr>
            <w:r w:rsidRPr="00086E1B">
              <w:rPr>
                <w:rFonts w:eastAsia="Times New Roman"/>
                <w:sz w:val="18"/>
                <w:szCs w:val="18"/>
                <w:lang w:eastAsia="zh-CN"/>
              </w:rPr>
              <w:t>Note that this parameter either points to either tag-ID or tag-ID2 configured per serving cell depending on the value it indicates.  This is only a suggestion/example and the final RRC signaling detail is up to RAN2 to decide.</w:t>
            </w:r>
          </w:p>
        </w:tc>
      </w:tr>
    </w:tbl>
    <w:p w14:paraId="7AAC8C0F" w14:textId="2AA83A0F" w:rsidR="00FE329E" w:rsidRDefault="00FE329E" w:rsidP="00FE329E">
      <w:pPr>
        <w:pStyle w:val="Doc-text2"/>
        <w:rPr>
          <w:lang w:val="en-GB" w:eastAsia="ja-JP"/>
        </w:rPr>
      </w:pPr>
      <w:bookmarkStart w:id="3" w:name="_Toc60777407"/>
      <w:bookmarkStart w:id="4" w:name="_Toc146781493"/>
    </w:p>
    <w:p w14:paraId="54858036" w14:textId="0CC88C04" w:rsidR="002B1107" w:rsidRDefault="002B1107" w:rsidP="002B1107">
      <w:pPr>
        <w:pStyle w:val="Doc-text2"/>
        <w:spacing w:after="240"/>
        <w:ind w:left="0" w:firstLine="0"/>
        <w:jc w:val="both"/>
        <w:rPr>
          <w:b/>
          <w:lang w:val="en-GB" w:eastAsia="ja-JP"/>
        </w:rPr>
      </w:pPr>
      <w:r>
        <w:rPr>
          <w:rFonts w:eastAsia="Times New Roman"/>
          <w:szCs w:val="18"/>
          <w:lang w:eastAsia="zh-CN"/>
        </w:rPr>
        <w:t>This</w:t>
      </w:r>
      <w:r>
        <w:rPr>
          <w:rFonts w:eastAsia="Times New Roman"/>
          <w:szCs w:val="18"/>
          <w:lang w:eastAsia="zh-CN"/>
        </w:rPr>
        <w:t xml:space="preserve"> parameter can be used </w:t>
      </w:r>
      <w:r>
        <w:rPr>
          <w:rFonts w:eastAsia="Times New Roman"/>
          <w:szCs w:val="18"/>
          <w:lang w:eastAsia="zh-CN"/>
        </w:rPr>
        <w:t>to indicate</w:t>
      </w:r>
      <w:r>
        <w:rPr>
          <w:rFonts w:eastAsia="Times New Roman"/>
          <w:szCs w:val="18"/>
          <w:lang w:eastAsia="zh-CN"/>
        </w:rPr>
        <w:t xml:space="preserve"> the mapping between TAG ID and </w:t>
      </w:r>
      <w:r>
        <w:rPr>
          <w:lang w:eastAsia="zh-CN"/>
        </w:rPr>
        <w:t>1</w:t>
      </w:r>
      <w:r w:rsidRPr="003E5013">
        <w:rPr>
          <w:vertAlign w:val="superscript"/>
          <w:lang w:eastAsia="zh-CN"/>
        </w:rPr>
        <w:t>st</w:t>
      </w:r>
      <w:r>
        <w:rPr>
          <w:lang w:eastAsia="zh-CN"/>
        </w:rPr>
        <w:t>/2</w:t>
      </w:r>
      <w:r w:rsidRPr="003E5013">
        <w:rPr>
          <w:vertAlign w:val="superscript"/>
          <w:lang w:eastAsia="zh-CN"/>
        </w:rPr>
        <w:t>nd</w:t>
      </w:r>
      <w:r>
        <w:rPr>
          <w:lang w:eastAsia="zh-CN"/>
        </w:rPr>
        <w:t xml:space="preserve"> TAG in RAR. An example is shown in the attachment to include the parameter in </w:t>
      </w:r>
      <w:r w:rsidRPr="0053081A">
        <w:rPr>
          <w:i/>
          <w:lang w:eastAsia="zh-CN"/>
        </w:rPr>
        <w:t>TAG-Config</w:t>
      </w:r>
      <w:r>
        <w:rPr>
          <w:i/>
          <w:lang w:eastAsia="zh-CN"/>
        </w:rPr>
        <w:t xml:space="preserve">, </w:t>
      </w:r>
      <w:r w:rsidRPr="0053081A">
        <w:rPr>
          <w:i/>
          <w:lang w:eastAsia="zh-CN"/>
        </w:rPr>
        <w:t>TCI-State</w:t>
      </w:r>
      <w:r>
        <w:rPr>
          <w:i/>
          <w:lang w:eastAsia="zh-CN"/>
        </w:rPr>
        <w:t xml:space="preserve">, </w:t>
      </w:r>
      <w:r w:rsidRPr="0053081A">
        <w:rPr>
          <w:lang w:eastAsia="zh-CN"/>
        </w:rPr>
        <w:t xml:space="preserve">and </w:t>
      </w:r>
      <w:r w:rsidRPr="0053081A">
        <w:rPr>
          <w:i/>
          <w:lang w:eastAsia="zh-CN"/>
        </w:rPr>
        <w:t>TCI-UL-State</w:t>
      </w:r>
      <w:r>
        <w:rPr>
          <w:lang w:eastAsia="zh-CN"/>
        </w:rPr>
        <w:t>.</w:t>
      </w:r>
    </w:p>
    <w:p w14:paraId="56DF31AD" w14:textId="6AF79A38" w:rsidR="007F5BF5" w:rsidRPr="000812D5" w:rsidRDefault="000812D5" w:rsidP="007F5BF5">
      <w:pPr>
        <w:pStyle w:val="Doc-text2"/>
        <w:ind w:left="0" w:firstLine="0"/>
        <w:jc w:val="both"/>
        <w:rPr>
          <w:lang w:val="en-GB" w:eastAsia="ja-JP"/>
        </w:rPr>
      </w:pPr>
      <w:r w:rsidRPr="00471E00">
        <w:rPr>
          <w:b/>
          <w:lang w:val="en-GB" w:eastAsia="ja-JP"/>
        </w:rPr>
        <w:t xml:space="preserve">Proposal 2: </w:t>
      </w:r>
      <w:r>
        <w:rPr>
          <w:b/>
          <w:lang w:val="en-GB" w:eastAsia="ja-JP"/>
        </w:rPr>
        <w:t xml:space="preserve">Use the same RRC parameter to indicate the mapping between a TAG ID and </w:t>
      </w:r>
      <w:r w:rsidRPr="00471E00">
        <w:rPr>
          <w:b/>
          <w:lang w:eastAsia="zh-CN"/>
        </w:rPr>
        <w:t>1</w:t>
      </w:r>
      <w:r w:rsidRPr="00471E00">
        <w:rPr>
          <w:b/>
          <w:vertAlign w:val="superscript"/>
          <w:lang w:eastAsia="zh-CN"/>
        </w:rPr>
        <w:t>st</w:t>
      </w:r>
      <w:r w:rsidRPr="00471E00">
        <w:rPr>
          <w:b/>
          <w:lang w:eastAsia="zh-CN"/>
        </w:rPr>
        <w:t>/2</w:t>
      </w:r>
      <w:r w:rsidRPr="00471E00">
        <w:rPr>
          <w:b/>
          <w:vertAlign w:val="superscript"/>
          <w:lang w:eastAsia="zh-CN"/>
        </w:rPr>
        <w:t>nd</w:t>
      </w:r>
      <w:r w:rsidRPr="00471E00">
        <w:rPr>
          <w:b/>
          <w:lang w:eastAsia="zh-CN"/>
        </w:rPr>
        <w:t xml:space="preserve"> TAG indication in RAR</w:t>
      </w:r>
      <w:r>
        <w:rPr>
          <w:b/>
          <w:lang w:eastAsia="zh-CN"/>
        </w:rPr>
        <w:t>, and</w:t>
      </w:r>
      <w:r w:rsidRPr="00471E00">
        <w:rPr>
          <w:b/>
          <w:lang w:eastAsia="zh-CN"/>
        </w:rPr>
        <w:t xml:space="preserve"> the association between a TCI state and 1</w:t>
      </w:r>
      <w:r w:rsidRPr="00471E00">
        <w:rPr>
          <w:b/>
          <w:vertAlign w:val="superscript"/>
          <w:lang w:eastAsia="zh-CN"/>
        </w:rPr>
        <w:t>st</w:t>
      </w:r>
      <w:r w:rsidRPr="00471E00">
        <w:rPr>
          <w:b/>
          <w:lang w:eastAsia="zh-CN"/>
        </w:rPr>
        <w:t>/2</w:t>
      </w:r>
      <w:r w:rsidRPr="00471E00">
        <w:rPr>
          <w:b/>
          <w:vertAlign w:val="superscript"/>
          <w:lang w:eastAsia="zh-CN"/>
        </w:rPr>
        <w:t>nd</w:t>
      </w:r>
      <w:r w:rsidRPr="00471E00">
        <w:rPr>
          <w:b/>
          <w:lang w:eastAsia="zh-CN"/>
        </w:rPr>
        <w:t xml:space="preserve"> TAG</w:t>
      </w:r>
      <w:r>
        <w:rPr>
          <w:b/>
          <w:lang w:eastAsia="zh-CN"/>
        </w:rPr>
        <w:t>.</w:t>
      </w:r>
    </w:p>
    <w:p w14:paraId="75F83C4C" w14:textId="77777777" w:rsidR="007F5BF5" w:rsidRDefault="007F5BF5" w:rsidP="00D87702">
      <w:pPr>
        <w:pStyle w:val="Doc-text2"/>
        <w:ind w:left="0" w:firstLine="0"/>
        <w:rPr>
          <w:lang w:val="en-GB" w:eastAsia="ja-JP"/>
        </w:rPr>
      </w:pPr>
    </w:p>
    <w:bookmarkEnd w:id="3"/>
    <w:bookmarkEnd w:id="4"/>
    <w:p w14:paraId="6F19AB9C" w14:textId="0DB5DF8D" w:rsidR="00AF12A7" w:rsidRPr="00FE329E" w:rsidRDefault="00AF12A7" w:rsidP="00AF12A7">
      <w:pPr>
        <w:rPr>
          <w:lang w:val="en-GB" w:eastAsia="zh-CN"/>
        </w:rPr>
      </w:pPr>
    </w:p>
    <w:p w14:paraId="03E962A8" w14:textId="4ED83DB0" w:rsidR="00F917E7" w:rsidRDefault="00F0476F" w:rsidP="00F917E7">
      <w:pPr>
        <w:pStyle w:val="Heading2"/>
      </w:pPr>
      <w:r>
        <w:t>RACH configuration</w:t>
      </w:r>
      <w:r w:rsidR="003900B0">
        <w:t xml:space="preserve"> for i</w:t>
      </w:r>
      <w:r w:rsidR="003900B0" w:rsidRPr="003900B0">
        <w:t>nter-cell PDCCH order CFRA</w:t>
      </w:r>
    </w:p>
    <w:p w14:paraId="27C2D3CB" w14:textId="4C77A042" w:rsidR="00EC62F8" w:rsidRDefault="00745854" w:rsidP="006B5287">
      <w:pPr>
        <w:spacing w:before="240"/>
        <w:rPr>
          <w:rFonts w:eastAsia="Times New Roman"/>
          <w:szCs w:val="18"/>
          <w:lang w:eastAsia="zh-CN"/>
        </w:rPr>
      </w:pPr>
      <w:r>
        <w:rPr>
          <w:rFonts w:eastAsia="Times New Roman"/>
          <w:szCs w:val="18"/>
          <w:lang w:eastAsia="zh-CN"/>
        </w:rPr>
        <w:t xml:space="preserve">Regarding the RACH configuration for the additional PCI of a serving cell for inter-cell PDCCH order CFRA, </w:t>
      </w:r>
      <w:r w:rsidR="00EC62F8">
        <w:rPr>
          <w:rFonts w:eastAsia="Times New Roman"/>
          <w:szCs w:val="18"/>
          <w:lang w:eastAsia="zh-CN"/>
        </w:rPr>
        <w:t xml:space="preserve">it can be </w:t>
      </w:r>
      <w:r w:rsidR="00894765">
        <w:rPr>
          <w:rFonts w:eastAsia="Times New Roman"/>
          <w:szCs w:val="18"/>
          <w:lang w:eastAsia="zh-CN"/>
        </w:rPr>
        <w:t xml:space="preserve">a </w:t>
      </w:r>
      <w:r w:rsidR="00EC62F8">
        <w:rPr>
          <w:rFonts w:eastAsia="Times New Roman"/>
          <w:szCs w:val="18"/>
          <w:lang w:eastAsia="zh-CN"/>
        </w:rPr>
        <w:t>list of RACH configurations with each entry for an additional PCI, as RAN1 indicated.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4"/>
        <w:gridCol w:w="2123"/>
        <w:gridCol w:w="3650"/>
        <w:gridCol w:w="784"/>
        <w:gridCol w:w="2170"/>
      </w:tblGrid>
      <w:tr w:rsidR="00EC62F8" w:rsidRPr="00086E1B" w14:paraId="300843D0" w14:textId="77777777" w:rsidTr="003D30B0">
        <w:trPr>
          <w:trHeight w:val="930"/>
        </w:trPr>
        <w:tc>
          <w:tcPr>
            <w:tcW w:w="0" w:type="auto"/>
            <w:shd w:val="clear" w:color="auto" w:fill="5B9BD5" w:themeFill="accent1"/>
            <w:vAlign w:val="center"/>
          </w:tcPr>
          <w:p w14:paraId="67181A07" w14:textId="77777777" w:rsidR="00EC62F8" w:rsidRPr="00086E1B" w:rsidRDefault="00EC62F8" w:rsidP="003D30B0">
            <w:pPr>
              <w:spacing w:after="0"/>
              <w:rPr>
                <w:rFonts w:eastAsia="Times New Roman"/>
                <w:sz w:val="18"/>
                <w:szCs w:val="18"/>
                <w:lang w:eastAsia="zh-CN"/>
              </w:rPr>
            </w:pPr>
            <w:r w:rsidRPr="00086E1B">
              <w:rPr>
                <w:rFonts w:eastAsia="Times New Roman"/>
                <w:sz w:val="18"/>
                <w:szCs w:val="18"/>
                <w:lang w:eastAsia="zh-CN"/>
              </w:rPr>
              <w:t>RAN2 Parent IE</w:t>
            </w:r>
          </w:p>
        </w:tc>
        <w:tc>
          <w:tcPr>
            <w:tcW w:w="0" w:type="auto"/>
            <w:shd w:val="clear" w:color="auto" w:fill="5B9BD5" w:themeFill="accent1"/>
            <w:vAlign w:val="center"/>
          </w:tcPr>
          <w:p w14:paraId="22AB7502" w14:textId="77777777" w:rsidR="00EC62F8" w:rsidRPr="00086E1B" w:rsidRDefault="00EC62F8" w:rsidP="003D30B0">
            <w:pPr>
              <w:spacing w:after="0"/>
              <w:rPr>
                <w:rFonts w:eastAsia="Times New Roman"/>
                <w:sz w:val="18"/>
                <w:szCs w:val="18"/>
                <w:lang w:eastAsia="zh-CN"/>
              </w:rPr>
            </w:pPr>
            <w:r w:rsidRPr="00086E1B">
              <w:rPr>
                <w:rFonts w:eastAsia="Times New Roman"/>
                <w:sz w:val="18"/>
                <w:szCs w:val="18"/>
                <w:lang w:eastAsia="zh-CN"/>
              </w:rPr>
              <w:t>Parameter name in the spec</w:t>
            </w:r>
          </w:p>
        </w:tc>
        <w:tc>
          <w:tcPr>
            <w:tcW w:w="0" w:type="auto"/>
            <w:shd w:val="clear" w:color="auto" w:fill="5B9BD5" w:themeFill="accent1"/>
            <w:vAlign w:val="center"/>
          </w:tcPr>
          <w:p w14:paraId="26B487DF" w14:textId="77777777" w:rsidR="00EC62F8" w:rsidRPr="00086E1B" w:rsidRDefault="00EC62F8" w:rsidP="003D30B0">
            <w:pPr>
              <w:spacing w:after="0"/>
              <w:rPr>
                <w:rFonts w:eastAsia="Times New Roman"/>
                <w:sz w:val="18"/>
                <w:szCs w:val="18"/>
                <w:lang w:eastAsia="zh-CN"/>
              </w:rPr>
            </w:pPr>
            <w:r w:rsidRPr="00086E1B">
              <w:rPr>
                <w:rFonts w:eastAsia="Times New Roman"/>
                <w:sz w:val="18"/>
                <w:szCs w:val="18"/>
                <w:lang w:eastAsia="zh-CN"/>
              </w:rPr>
              <w:t>Description</w:t>
            </w:r>
          </w:p>
        </w:tc>
        <w:tc>
          <w:tcPr>
            <w:tcW w:w="0" w:type="auto"/>
            <w:shd w:val="clear" w:color="auto" w:fill="5B9BD5" w:themeFill="accent1"/>
            <w:vAlign w:val="center"/>
          </w:tcPr>
          <w:p w14:paraId="76CD4E0D" w14:textId="77777777" w:rsidR="00EC62F8" w:rsidRPr="00086E1B" w:rsidRDefault="00EC62F8" w:rsidP="003D30B0">
            <w:pPr>
              <w:spacing w:after="0"/>
              <w:rPr>
                <w:rFonts w:eastAsia="Times New Roman"/>
                <w:sz w:val="18"/>
                <w:szCs w:val="18"/>
                <w:lang w:eastAsia="zh-CN"/>
              </w:rPr>
            </w:pPr>
            <w:r w:rsidRPr="00086E1B">
              <w:rPr>
                <w:rFonts w:eastAsia="Times New Roman"/>
                <w:sz w:val="18"/>
                <w:szCs w:val="18"/>
                <w:lang w:eastAsia="zh-CN"/>
              </w:rPr>
              <w:t>Value range</w:t>
            </w:r>
          </w:p>
        </w:tc>
        <w:tc>
          <w:tcPr>
            <w:tcW w:w="0" w:type="auto"/>
            <w:shd w:val="clear" w:color="auto" w:fill="5B9BD5" w:themeFill="accent1"/>
            <w:vAlign w:val="center"/>
          </w:tcPr>
          <w:p w14:paraId="3D3832F9" w14:textId="77777777" w:rsidR="00EC62F8" w:rsidRPr="00086E1B" w:rsidRDefault="00EC62F8" w:rsidP="003D30B0">
            <w:pPr>
              <w:spacing w:after="0"/>
              <w:rPr>
                <w:rFonts w:eastAsia="Times New Roman"/>
                <w:sz w:val="18"/>
                <w:szCs w:val="18"/>
                <w:lang w:eastAsia="zh-CN"/>
              </w:rPr>
            </w:pPr>
            <w:r w:rsidRPr="00086E1B">
              <w:rPr>
                <w:rFonts w:eastAsia="Times New Roman"/>
                <w:sz w:val="18"/>
                <w:szCs w:val="18"/>
                <w:lang w:eastAsia="zh-CN"/>
              </w:rPr>
              <w:t>Comment</w:t>
            </w:r>
          </w:p>
        </w:tc>
      </w:tr>
      <w:tr w:rsidR="00EC62F8" w:rsidRPr="00086E1B" w14:paraId="36CAC18F" w14:textId="77777777" w:rsidTr="00EC62F8">
        <w:trPr>
          <w:trHeight w:val="930"/>
        </w:trPr>
        <w:tc>
          <w:tcPr>
            <w:tcW w:w="0" w:type="auto"/>
            <w:shd w:val="clear" w:color="auto" w:fill="auto"/>
            <w:vAlign w:val="center"/>
            <w:hideMark/>
          </w:tcPr>
          <w:p w14:paraId="481E55BC" w14:textId="3A20A573" w:rsidR="00EC62F8" w:rsidRPr="00086E1B" w:rsidRDefault="00EC62F8" w:rsidP="003D30B0">
            <w:pPr>
              <w:spacing w:after="0"/>
              <w:rPr>
                <w:rFonts w:eastAsia="Times New Roman"/>
                <w:sz w:val="18"/>
                <w:szCs w:val="18"/>
                <w:lang w:eastAsia="zh-CN"/>
              </w:rPr>
            </w:pPr>
            <w:r w:rsidRPr="00EC62F8">
              <w:rPr>
                <w:rFonts w:eastAsia="Times New Roman"/>
                <w:sz w:val="18"/>
                <w:szCs w:val="18"/>
                <w:lang w:eastAsia="zh-CN"/>
              </w:rPr>
              <w:t>Up to RAN2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ECBD899" w14:textId="4342B149" w:rsidR="00EC62F8" w:rsidRPr="00086E1B" w:rsidRDefault="00EC62F8" w:rsidP="003D30B0">
            <w:pPr>
              <w:spacing w:after="0"/>
              <w:rPr>
                <w:rFonts w:eastAsia="Times New Roman"/>
                <w:sz w:val="18"/>
                <w:szCs w:val="18"/>
                <w:lang w:eastAsia="zh-CN"/>
              </w:rPr>
            </w:pPr>
            <w:r w:rsidRPr="00EC62F8">
              <w:rPr>
                <w:rFonts w:eastAsia="Times New Roman"/>
                <w:sz w:val="18"/>
                <w:szCs w:val="18"/>
                <w:lang w:eastAsia="zh-CN"/>
              </w:rPr>
              <w:t>additionalCFRA-ToAddModList-r18 (or up to RAN2)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316FA6F" w14:textId="77777777" w:rsidR="00EC62F8" w:rsidRPr="00EC62F8" w:rsidRDefault="00EC62F8" w:rsidP="00EC62F8">
            <w:pPr>
              <w:spacing w:after="0"/>
              <w:rPr>
                <w:rFonts w:eastAsia="Times New Roman"/>
                <w:sz w:val="18"/>
                <w:szCs w:val="18"/>
                <w:lang w:eastAsia="zh-CN"/>
              </w:rPr>
            </w:pPr>
            <w:r w:rsidRPr="00EC62F8">
              <w:rPr>
                <w:rFonts w:eastAsia="Times New Roman"/>
                <w:sz w:val="18"/>
                <w:szCs w:val="18"/>
                <w:lang w:eastAsia="zh-CN"/>
              </w:rPr>
              <w:t xml:space="preserve">List of additional CFRA configurations where each of the CFRA configurations in the list correspond to one of the Additional PCIs. </w:t>
            </w:r>
          </w:p>
          <w:p w14:paraId="539267B7" w14:textId="77777777" w:rsidR="00EC62F8" w:rsidRPr="00EC62F8" w:rsidRDefault="00EC62F8" w:rsidP="00EC62F8">
            <w:pPr>
              <w:spacing w:after="0"/>
              <w:rPr>
                <w:rFonts w:eastAsia="Times New Roman"/>
                <w:sz w:val="18"/>
                <w:szCs w:val="18"/>
                <w:lang w:eastAsia="zh-CN"/>
              </w:rPr>
            </w:pPr>
            <w:r w:rsidRPr="00EC62F8">
              <w:rPr>
                <w:rFonts w:eastAsia="Times New Roman"/>
                <w:sz w:val="18"/>
                <w:szCs w:val="18"/>
                <w:lang w:eastAsia="zh-CN"/>
              </w:rPr>
              <w:t>[At least the following are needed:</w:t>
            </w:r>
          </w:p>
          <w:p w14:paraId="32A1A6D5" w14:textId="77777777" w:rsidR="00EC62F8" w:rsidRPr="00EC62F8" w:rsidRDefault="00EC62F8" w:rsidP="00EC62F8">
            <w:pPr>
              <w:spacing w:after="0"/>
              <w:rPr>
                <w:rFonts w:eastAsia="Times New Roman"/>
                <w:sz w:val="18"/>
                <w:szCs w:val="18"/>
                <w:lang w:eastAsia="zh-CN"/>
              </w:rPr>
            </w:pPr>
            <w:r w:rsidRPr="00EC62F8">
              <w:rPr>
                <w:rFonts w:eastAsia="Times New Roman"/>
                <w:sz w:val="18"/>
                <w:szCs w:val="18"/>
                <w:lang w:eastAsia="zh-CN"/>
              </w:rPr>
              <w:t>- RACH-</w:t>
            </w:r>
            <w:proofErr w:type="spellStart"/>
            <w:r w:rsidRPr="00EC62F8">
              <w:rPr>
                <w:rFonts w:eastAsia="Times New Roman"/>
                <w:sz w:val="18"/>
                <w:szCs w:val="18"/>
                <w:lang w:eastAsia="zh-CN"/>
              </w:rPr>
              <w:t>ConfigGeneric</w:t>
            </w:r>
            <w:proofErr w:type="spellEnd"/>
          </w:p>
          <w:p w14:paraId="7E89FA90" w14:textId="77777777" w:rsidR="00EC62F8" w:rsidRPr="00EC62F8" w:rsidRDefault="00EC62F8" w:rsidP="00EC62F8">
            <w:pPr>
              <w:spacing w:after="0"/>
              <w:rPr>
                <w:rFonts w:eastAsia="Times New Roman"/>
                <w:sz w:val="18"/>
                <w:szCs w:val="18"/>
                <w:lang w:eastAsia="zh-CN"/>
              </w:rPr>
            </w:pPr>
            <w:r w:rsidRPr="00EC62F8">
              <w:rPr>
                <w:rFonts w:eastAsia="Times New Roman"/>
                <w:sz w:val="18"/>
                <w:szCs w:val="18"/>
                <w:lang w:eastAsia="zh-CN"/>
              </w:rPr>
              <w:t xml:space="preserve">- </w:t>
            </w:r>
            <w:proofErr w:type="spellStart"/>
            <w:r w:rsidRPr="00EC62F8">
              <w:rPr>
                <w:rFonts w:eastAsia="Times New Roman"/>
                <w:sz w:val="18"/>
                <w:szCs w:val="18"/>
                <w:lang w:eastAsia="zh-CN"/>
              </w:rPr>
              <w:t>ssb</w:t>
            </w:r>
            <w:proofErr w:type="spellEnd"/>
            <w:r w:rsidRPr="00EC62F8">
              <w:rPr>
                <w:rFonts w:eastAsia="Times New Roman"/>
                <w:sz w:val="18"/>
                <w:szCs w:val="18"/>
                <w:lang w:eastAsia="zh-CN"/>
              </w:rPr>
              <w:t>-</w:t>
            </w:r>
            <w:proofErr w:type="spellStart"/>
            <w:r w:rsidRPr="00EC62F8">
              <w:rPr>
                <w:rFonts w:eastAsia="Times New Roman"/>
                <w:sz w:val="18"/>
                <w:szCs w:val="18"/>
                <w:lang w:eastAsia="zh-CN"/>
              </w:rPr>
              <w:t>perRACH</w:t>
            </w:r>
            <w:proofErr w:type="spellEnd"/>
            <w:r w:rsidRPr="00EC62F8">
              <w:rPr>
                <w:rFonts w:eastAsia="Times New Roman"/>
                <w:sz w:val="18"/>
                <w:szCs w:val="18"/>
                <w:lang w:eastAsia="zh-CN"/>
              </w:rPr>
              <w:t>-Occasion</w:t>
            </w:r>
          </w:p>
          <w:p w14:paraId="7D415479" w14:textId="0E5E6791" w:rsidR="00EC62F8" w:rsidRPr="00086E1B" w:rsidRDefault="00EC62F8" w:rsidP="00EC62F8">
            <w:pPr>
              <w:spacing w:after="0"/>
              <w:rPr>
                <w:rFonts w:eastAsia="Times New Roman"/>
                <w:sz w:val="18"/>
                <w:szCs w:val="18"/>
                <w:lang w:eastAsia="zh-CN"/>
              </w:rPr>
            </w:pPr>
            <w:r w:rsidRPr="00EC62F8">
              <w:rPr>
                <w:rFonts w:eastAsia="Times New Roman"/>
                <w:sz w:val="18"/>
                <w:szCs w:val="18"/>
                <w:lang w:eastAsia="zh-CN"/>
              </w:rPr>
              <w:t xml:space="preserve">- </w:t>
            </w:r>
            <w:proofErr w:type="spellStart"/>
            <w:r w:rsidRPr="00EC62F8">
              <w:rPr>
                <w:rFonts w:eastAsia="Times New Roman"/>
                <w:sz w:val="18"/>
                <w:szCs w:val="18"/>
                <w:lang w:eastAsia="zh-CN"/>
              </w:rPr>
              <w:t>rootSequenceIndex</w:t>
            </w:r>
            <w:proofErr w:type="spellEnd"/>
            <w:r w:rsidRPr="00EC62F8">
              <w:rPr>
                <w:rFonts w:eastAsia="Times New Roman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529F91" w14:textId="496C7BE0" w:rsidR="00EC62F8" w:rsidRPr="00086E1B" w:rsidRDefault="00EC62F8" w:rsidP="003D30B0">
            <w:pPr>
              <w:spacing w:after="0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5418750" w14:textId="77777777" w:rsidR="00EC62F8" w:rsidRPr="00EC62F8" w:rsidRDefault="00EC62F8" w:rsidP="00EC62F8">
            <w:pPr>
              <w:spacing w:after="0"/>
              <w:rPr>
                <w:rFonts w:eastAsia="Times New Roman"/>
                <w:sz w:val="18"/>
                <w:szCs w:val="18"/>
                <w:lang w:eastAsia="zh-CN"/>
              </w:rPr>
            </w:pPr>
            <w:r w:rsidRPr="00EC62F8">
              <w:rPr>
                <w:rFonts w:eastAsia="Times New Roman"/>
                <w:sz w:val="18"/>
                <w:szCs w:val="18"/>
                <w:lang w:eastAsia="zh-CN"/>
              </w:rPr>
              <w:t xml:space="preserve">The contents of the </w:t>
            </w:r>
            <w:proofErr w:type="spellStart"/>
            <w:r w:rsidRPr="00EC62F8">
              <w:rPr>
                <w:rFonts w:eastAsia="Times New Roman"/>
                <w:sz w:val="18"/>
                <w:szCs w:val="18"/>
                <w:lang w:eastAsia="zh-CN"/>
              </w:rPr>
              <w:t>paramaters</w:t>
            </w:r>
            <w:proofErr w:type="spellEnd"/>
            <w:r w:rsidRPr="00EC62F8">
              <w:rPr>
                <w:rFonts w:eastAsia="Times New Roman"/>
                <w:sz w:val="18"/>
                <w:szCs w:val="18"/>
                <w:lang w:eastAsia="zh-CN"/>
              </w:rPr>
              <w:t xml:space="preserve"> inside each of the CFRA </w:t>
            </w:r>
          </w:p>
          <w:p w14:paraId="5DF0DB88" w14:textId="77777777" w:rsidR="00EC62F8" w:rsidRPr="00EC62F8" w:rsidRDefault="00EC62F8" w:rsidP="00EC62F8">
            <w:pPr>
              <w:spacing w:after="0"/>
              <w:rPr>
                <w:rFonts w:eastAsia="Times New Roman"/>
                <w:sz w:val="18"/>
                <w:szCs w:val="18"/>
                <w:lang w:eastAsia="zh-CN"/>
              </w:rPr>
            </w:pPr>
            <w:r w:rsidRPr="00EC62F8">
              <w:rPr>
                <w:rFonts w:eastAsia="Times New Roman"/>
                <w:sz w:val="18"/>
                <w:szCs w:val="18"/>
                <w:lang w:eastAsia="zh-CN"/>
              </w:rPr>
              <w:t xml:space="preserve">configurations in the list is up to RAN2. </w:t>
            </w:r>
          </w:p>
          <w:p w14:paraId="7C22D794" w14:textId="77777777" w:rsidR="00EC62F8" w:rsidRPr="00EC62F8" w:rsidRDefault="00EC62F8" w:rsidP="00EC62F8">
            <w:pPr>
              <w:spacing w:after="0"/>
              <w:rPr>
                <w:rFonts w:eastAsia="Times New Roman"/>
                <w:sz w:val="18"/>
                <w:szCs w:val="18"/>
                <w:lang w:eastAsia="zh-CN"/>
              </w:rPr>
            </w:pPr>
            <w:r w:rsidRPr="00EC62F8">
              <w:rPr>
                <w:rFonts w:eastAsia="Times New Roman"/>
                <w:sz w:val="18"/>
                <w:szCs w:val="18"/>
                <w:lang w:eastAsia="zh-CN"/>
              </w:rPr>
              <w:t>This is for PDCCH order CFRA only.</w:t>
            </w:r>
          </w:p>
          <w:p w14:paraId="52C05005" w14:textId="5FB54D89" w:rsidR="00EC62F8" w:rsidRPr="00086E1B" w:rsidRDefault="00EC62F8" w:rsidP="00EC62F8">
            <w:pPr>
              <w:spacing w:after="0"/>
              <w:rPr>
                <w:rFonts w:eastAsia="Times New Roman"/>
                <w:sz w:val="18"/>
                <w:szCs w:val="18"/>
                <w:lang w:eastAsia="zh-CN"/>
              </w:rPr>
            </w:pPr>
            <w:r w:rsidRPr="00EC62F8">
              <w:rPr>
                <w:rFonts w:eastAsia="Times New Roman"/>
                <w:sz w:val="18"/>
                <w:szCs w:val="18"/>
                <w:lang w:eastAsia="zh-CN"/>
              </w:rPr>
              <w:t>This is just an example design. The exact design is up to RAN2.</w:t>
            </w:r>
          </w:p>
        </w:tc>
      </w:tr>
    </w:tbl>
    <w:p w14:paraId="71028A13" w14:textId="7D669283" w:rsidR="00A045B6" w:rsidRDefault="00A045B6" w:rsidP="006B5287">
      <w:pPr>
        <w:spacing w:before="240"/>
        <w:rPr>
          <w:rFonts w:eastAsia="Times New Roman"/>
          <w:szCs w:val="18"/>
          <w:lang w:eastAsia="zh-CN"/>
        </w:rPr>
      </w:pPr>
      <w:r>
        <w:rPr>
          <w:rFonts w:eastAsia="Times New Roman"/>
          <w:szCs w:val="18"/>
          <w:lang w:eastAsia="zh-CN"/>
        </w:rPr>
        <w:t>Currently, RACH-</w:t>
      </w:r>
      <w:proofErr w:type="spellStart"/>
      <w:r>
        <w:rPr>
          <w:rFonts w:eastAsia="Times New Roman"/>
          <w:szCs w:val="18"/>
          <w:lang w:eastAsia="zh-CN"/>
        </w:rPr>
        <w:t>ConfigCommon</w:t>
      </w:r>
      <w:proofErr w:type="spellEnd"/>
      <w:r>
        <w:rPr>
          <w:rFonts w:eastAsia="Times New Roman"/>
          <w:szCs w:val="18"/>
          <w:lang w:eastAsia="zh-CN"/>
        </w:rPr>
        <w:t xml:space="preserve"> is configured per BWP. Similarly, the RACH configuration for the additional PCI should be configured per BWP. </w:t>
      </w:r>
    </w:p>
    <w:p w14:paraId="258BC0D8" w14:textId="4DACF4E7" w:rsidR="00FC4C5E" w:rsidRPr="003D30B0" w:rsidRDefault="00FC4C5E" w:rsidP="006B5287">
      <w:pPr>
        <w:spacing w:before="240"/>
        <w:rPr>
          <w:rFonts w:eastAsia="Times New Roman"/>
          <w:b/>
          <w:szCs w:val="18"/>
          <w:lang w:eastAsia="zh-CN"/>
        </w:rPr>
      </w:pPr>
      <w:r w:rsidRPr="003D30B0">
        <w:rPr>
          <w:rFonts w:eastAsia="Times New Roman"/>
          <w:b/>
          <w:szCs w:val="18"/>
          <w:lang w:eastAsia="zh-CN"/>
        </w:rPr>
        <w:t>Proposal 3: The list of RACH configurations with each entry for an additional PCI is configured per</w:t>
      </w:r>
      <w:r w:rsidR="00A045B6">
        <w:rPr>
          <w:rFonts w:eastAsia="Times New Roman"/>
          <w:b/>
          <w:szCs w:val="18"/>
          <w:lang w:eastAsia="zh-CN"/>
        </w:rPr>
        <w:t xml:space="preserve"> </w:t>
      </w:r>
      <w:r w:rsidR="004C2D5E" w:rsidRPr="003D30B0">
        <w:rPr>
          <w:rFonts w:eastAsia="Times New Roman"/>
          <w:b/>
          <w:szCs w:val="18"/>
          <w:lang w:eastAsia="zh-CN"/>
        </w:rPr>
        <w:t>BWP.</w:t>
      </w:r>
    </w:p>
    <w:p w14:paraId="635F7433" w14:textId="7CC6BBC7" w:rsidR="00305D01" w:rsidRDefault="008A394D" w:rsidP="006B5287">
      <w:pPr>
        <w:spacing w:before="240"/>
        <w:rPr>
          <w:rFonts w:eastAsia="Times New Roman"/>
          <w:szCs w:val="18"/>
          <w:lang w:eastAsia="zh-CN"/>
        </w:rPr>
      </w:pPr>
      <w:r>
        <w:rPr>
          <w:rFonts w:eastAsia="Times New Roman"/>
          <w:szCs w:val="18"/>
          <w:lang w:eastAsia="zh-CN"/>
        </w:rPr>
        <w:t xml:space="preserve">RAN1 has </w:t>
      </w:r>
      <w:r w:rsidR="00C86441">
        <w:rPr>
          <w:rFonts w:eastAsia="Times New Roman"/>
          <w:szCs w:val="18"/>
          <w:lang w:eastAsia="zh-CN"/>
        </w:rPr>
        <w:t>agreed to introduce a field in DCI to indicate the additional PCI towards which the inter-cell PDCCH order CFRA is triggered, as</w:t>
      </w:r>
      <w:r w:rsidR="00C53212">
        <w:rPr>
          <w:rFonts w:eastAsia="Times New Roman"/>
          <w:szCs w:val="18"/>
          <w:lang w:eastAsia="zh-CN"/>
        </w:rPr>
        <w:t xml:space="preserve"> specified in RAN1 </w:t>
      </w:r>
      <w:r w:rsidR="00A76716">
        <w:rPr>
          <w:rFonts w:eastAsia="Times New Roman"/>
          <w:szCs w:val="18"/>
          <w:lang w:eastAsia="zh-CN"/>
        </w:rPr>
        <w:t xml:space="preserve">TS38.212 </w:t>
      </w:r>
      <w:r w:rsidR="00C53212">
        <w:rPr>
          <w:rFonts w:eastAsia="Times New Roman"/>
          <w:szCs w:val="18"/>
          <w:lang w:eastAsia="zh-CN"/>
        </w:rPr>
        <w:t>CR</w:t>
      </w:r>
      <w:r w:rsidR="00A6507B">
        <w:rPr>
          <w:rFonts w:eastAsia="Times New Roman"/>
          <w:szCs w:val="18"/>
          <w:lang w:eastAsia="zh-CN"/>
        </w:rPr>
        <w:t xml:space="preserve"> clause </w:t>
      </w:r>
      <w:r w:rsidR="00A6507B" w:rsidRPr="00A6507B">
        <w:rPr>
          <w:rFonts w:eastAsia="Times New Roman"/>
          <w:szCs w:val="18"/>
          <w:lang w:eastAsia="zh-CN"/>
        </w:rPr>
        <w:t xml:space="preserve">7.3.1.2 </w:t>
      </w:r>
      <w:r w:rsidR="00A76716">
        <w:rPr>
          <w:rFonts w:eastAsia="Times New Roman"/>
          <w:szCs w:val="18"/>
          <w:lang w:eastAsia="zh-CN"/>
        </w:rPr>
        <w:t>(</w:t>
      </w:r>
      <w:r w:rsidR="00A76716" w:rsidRPr="00A76716">
        <w:rPr>
          <w:rFonts w:eastAsia="Times New Roman"/>
          <w:szCs w:val="18"/>
          <w:lang w:eastAsia="zh-CN"/>
        </w:rPr>
        <w:t>R1-2310748</w:t>
      </w:r>
      <w:r w:rsidR="00C86441">
        <w:rPr>
          <w:rFonts w:eastAsia="Times New Roman"/>
          <w:szCs w:val="18"/>
          <w:lang w:eastAsia="zh-CN"/>
        </w:rPr>
        <w:t>, copied below</w:t>
      </w:r>
      <w:r w:rsidR="00677F4E">
        <w:rPr>
          <w:rFonts w:eastAsia="Times New Roman"/>
          <w:szCs w:val="18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A5940" w14:paraId="74DE389C" w14:textId="77777777" w:rsidTr="009A5940">
        <w:tc>
          <w:tcPr>
            <w:tcW w:w="9631" w:type="dxa"/>
          </w:tcPr>
          <w:p w14:paraId="56AB1467" w14:textId="77777777" w:rsidR="009A5940" w:rsidRDefault="009A5940" w:rsidP="009A5940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DengXian"/>
              </w:rPr>
            </w:pPr>
            <w:r w:rsidRPr="00283155">
              <w:rPr>
                <w:rFonts w:eastAsia="DengXian" w:hint="eastAsia"/>
                <w:lang w:eastAsia="zh-CN"/>
              </w:rPr>
              <w:t>-</w:t>
            </w:r>
            <w:r w:rsidRPr="00283155">
              <w:rPr>
                <w:rFonts w:eastAsia="DengXian" w:hint="eastAsia"/>
                <w:lang w:eastAsia="zh-CN"/>
              </w:rPr>
              <w:tab/>
            </w:r>
            <w:r>
              <w:rPr>
                <w:rFonts w:eastAsia="DengXian"/>
                <w:lang w:eastAsia="zh-CN"/>
              </w:rPr>
              <w:t xml:space="preserve">PCI </w:t>
            </w:r>
            <w:r w:rsidRPr="00283155">
              <w:rPr>
                <w:rFonts w:eastAsia="DengXian"/>
                <w:lang w:eastAsia="zh-CN"/>
              </w:rPr>
              <w:t>indicator</w:t>
            </w:r>
            <w:r w:rsidRPr="00283155">
              <w:rPr>
                <w:rFonts w:eastAsia="DengXian"/>
              </w:rPr>
              <w:t xml:space="preserve"> </w:t>
            </w:r>
            <w:r w:rsidRPr="00283155">
              <w:rPr>
                <w:rFonts w:eastAsia="DengXian"/>
                <w:lang w:eastAsia="zh-CN"/>
              </w:rPr>
              <w:t>- 0 or 1 bit</w:t>
            </w:r>
          </w:p>
          <w:p w14:paraId="7C3A9D10" w14:textId="77777777" w:rsidR="009A5940" w:rsidRPr="007D0F37" w:rsidRDefault="009A5940" w:rsidP="009A5940">
            <w:pPr>
              <w:ind w:left="851" w:hanging="284"/>
              <w:rPr>
                <w:rFonts w:eastAsia="SimSun"/>
              </w:rPr>
            </w:pPr>
            <w:r w:rsidRPr="007D0F37">
              <w:rPr>
                <w:rFonts w:eastAsia="SimSun" w:hint="eastAsia"/>
              </w:rPr>
              <w:t>-</w:t>
            </w:r>
            <w:r w:rsidRPr="007D0F37">
              <w:rPr>
                <w:rFonts w:eastAsia="SimSun" w:hint="eastAsia"/>
              </w:rPr>
              <w:tab/>
            </w:r>
            <w:r w:rsidRPr="007D0F37">
              <w:rPr>
                <w:rFonts w:eastAsia="SimSun"/>
              </w:rPr>
              <w:t xml:space="preserve">1bit </w:t>
            </w:r>
            <w:r>
              <w:rPr>
                <w:lang w:eastAsia="zh-CN"/>
              </w:rPr>
              <w:t xml:space="preserve">indicating the PCI associated with the </w:t>
            </w:r>
            <w:r w:rsidRPr="007873B1">
              <w:t>PRACH transmission</w:t>
            </w:r>
            <w:r>
              <w:rPr>
                <w:rFonts w:eastAsia="SimSun"/>
              </w:rPr>
              <w:t xml:space="preserve"> </w:t>
            </w:r>
            <w:r w:rsidRPr="007D0F37">
              <w:rPr>
                <w:rFonts w:eastAsia="SimSun"/>
              </w:rPr>
              <w:t xml:space="preserve">if </w:t>
            </w:r>
            <w:r w:rsidRPr="007D0F37">
              <w:rPr>
                <w:rFonts w:eastAsia="DengXian"/>
              </w:rPr>
              <w:t xml:space="preserve">the UE is </w:t>
            </w:r>
            <w:r w:rsidRPr="007D0F37">
              <w:rPr>
                <w:rFonts w:eastAsia="DengXian" w:hint="eastAsia"/>
                <w:lang w:eastAsia="zh-CN"/>
              </w:rPr>
              <w:t>provided</w:t>
            </w:r>
            <w:r w:rsidRPr="007D0F37">
              <w:rPr>
                <w:rFonts w:eastAsia="DengXian"/>
              </w:rPr>
              <w:t xml:space="preserve"> with </w:t>
            </w:r>
            <w:r w:rsidRPr="00A444B7">
              <w:rPr>
                <w:rFonts w:eastAsia="DengXian" w:hint="eastAsia"/>
                <w:i/>
              </w:rPr>
              <w:t>tag-Id2</w:t>
            </w:r>
            <w:r w:rsidRPr="007D0F37">
              <w:rPr>
                <w:rFonts w:eastAsia="DengXian"/>
              </w:rPr>
              <w:t xml:space="preserve"> </w:t>
            </w:r>
            <w:r w:rsidRPr="007D0F37">
              <w:rPr>
                <w:rFonts w:eastAsia="DengXian" w:hint="eastAsia"/>
                <w:lang w:eastAsia="zh-CN"/>
              </w:rPr>
              <w:t>and</w:t>
            </w:r>
            <w:r w:rsidRPr="007D0F37">
              <w:rPr>
                <w:rFonts w:eastAsia="DengXian"/>
                <w:kern w:val="2"/>
                <w:lang w:eastAsia="zh-CN"/>
              </w:rPr>
              <w:t xml:space="preserve"> </w:t>
            </w:r>
            <w:bookmarkStart w:id="5" w:name="OLE_LINK36"/>
            <w:r w:rsidRPr="00A444B7">
              <w:rPr>
                <w:rFonts w:eastAsia="DengXian"/>
                <w:i/>
                <w:kern w:val="2"/>
                <w:lang w:eastAsia="zh-CN"/>
              </w:rPr>
              <w:t>SSB-MTC-</w:t>
            </w:r>
            <w:proofErr w:type="spellStart"/>
            <w:r w:rsidRPr="00A444B7">
              <w:rPr>
                <w:rFonts w:eastAsia="DengXian"/>
                <w:i/>
                <w:kern w:val="2"/>
                <w:lang w:eastAsia="zh-CN"/>
              </w:rPr>
              <w:t>AddtionalPCI</w:t>
            </w:r>
            <w:bookmarkEnd w:id="5"/>
            <w:proofErr w:type="spellEnd"/>
            <w:r w:rsidRPr="007D0F37">
              <w:rPr>
                <w:rFonts w:eastAsia="DengXian"/>
              </w:rPr>
              <w:t xml:space="preserve">, and the UE is not provided </w:t>
            </w:r>
            <w:proofErr w:type="spellStart"/>
            <w:r w:rsidRPr="00916E16">
              <w:rPr>
                <w:rFonts w:eastAsia="DengXian"/>
                <w:i/>
              </w:rPr>
              <w:t>coresetPoolIndex</w:t>
            </w:r>
            <w:proofErr w:type="spellEnd"/>
            <w:r w:rsidRPr="007D0F37">
              <w:rPr>
                <w:rFonts w:eastAsia="DengXian"/>
              </w:rPr>
              <w:t xml:space="preserve"> or is provided </w:t>
            </w:r>
            <w:proofErr w:type="spellStart"/>
            <w:r w:rsidRPr="00916E16">
              <w:rPr>
                <w:rFonts w:eastAsia="DengXian"/>
                <w:i/>
              </w:rPr>
              <w:t>coresetPoolIndex</w:t>
            </w:r>
            <w:proofErr w:type="spellEnd"/>
            <w:r w:rsidRPr="007D0F37">
              <w:rPr>
                <w:rFonts w:eastAsia="DengXian"/>
              </w:rPr>
              <w:t xml:space="preserve"> with</w:t>
            </w:r>
            <w:r w:rsidRPr="007D0F37">
              <w:rPr>
                <w:rFonts w:eastAsia="DengXian" w:hint="eastAsia"/>
                <w:lang w:eastAsia="zh-CN"/>
              </w:rPr>
              <w:t xml:space="preserve"> </w:t>
            </w:r>
            <w:r w:rsidRPr="007D0F37">
              <w:rPr>
                <w:rFonts w:eastAsia="DengXian"/>
              </w:rPr>
              <w:t xml:space="preserve">value 0 for the first CORESETs, and is provided </w:t>
            </w:r>
            <w:proofErr w:type="spellStart"/>
            <w:r w:rsidRPr="00916E16">
              <w:rPr>
                <w:rFonts w:eastAsia="DengXian"/>
                <w:i/>
              </w:rPr>
              <w:t>coresetPoolIndex</w:t>
            </w:r>
            <w:proofErr w:type="spellEnd"/>
            <w:r w:rsidRPr="007D0F37">
              <w:rPr>
                <w:rFonts w:eastAsia="DengXian"/>
              </w:rPr>
              <w:t xml:space="preserve"> with value 1 for the second CORESETs</w:t>
            </w:r>
            <w:r w:rsidRPr="007D0F37">
              <w:rPr>
                <w:rFonts w:eastAsia="SimSun"/>
              </w:rPr>
              <w:t>.</w:t>
            </w:r>
            <w:r>
              <w:rPr>
                <w:rFonts w:eastAsia="SimSun"/>
              </w:rPr>
              <w:t xml:space="preserve"> </w:t>
            </w:r>
          </w:p>
          <w:p w14:paraId="160264B5" w14:textId="2C5E76B3" w:rsidR="009A5940" w:rsidRPr="009A5940" w:rsidRDefault="009A5940" w:rsidP="009A5940">
            <w:pPr>
              <w:ind w:left="851" w:hanging="284"/>
              <w:rPr>
                <w:rFonts w:eastAsia="SimSun"/>
              </w:rPr>
            </w:pPr>
            <w:r w:rsidRPr="007D0F37">
              <w:rPr>
                <w:rFonts w:eastAsia="SimSun" w:hint="eastAsia"/>
              </w:rPr>
              <w:t>-</w:t>
            </w:r>
            <w:r w:rsidRPr="007D0F37">
              <w:rPr>
                <w:rFonts w:eastAsia="SimSun" w:hint="eastAsia"/>
              </w:rPr>
              <w:tab/>
            </w:r>
            <w:r w:rsidRPr="007D0F37">
              <w:rPr>
                <w:rFonts w:eastAsia="SimSun"/>
              </w:rPr>
              <w:t xml:space="preserve">0 bit otherwise. </w:t>
            </w:r>
          </w:p>
        </w:tc>
      </w:tr>
    </w:tbl>
    <w:p w14:paraId="2B8DCBAF" w14:textId="76FB2A2C" w:rsidR="009A5940" w:rsidRDefault="008A394D" w:rsidP="006B5287">
      <w:pPr>
        <w:spacing w:before="240"/>
        <w:rPr>
          <w:rFonts w:eastAsia="Times New Roman"/>
          <w:szCs w:val="18"/>
          <w:lang w:eastAsia="zh-CN"/>
        </w:rPr>
      </w:pPr>
      <w:r>
        <w:rPr>
          <w:rFonts w:eastAsia="Times New Roman"/>
          <w:szCs w:val="18"/>
          <w:lang w:eastAsia="zh-CN"/>
        </w:rPr>
        <w:t xml:space="preserve">When inter-cell PDCCH order CFRA is </w:t>
      </w:r>
      <w:r w:rsidR="00C86441">
        <w:rPr>
          <w:rFonts w:eastAsia="Times New Roman"/>
          <w:szCs w:val="18"/>
          <w:lang w:eastAsia="zh-CN"/>
        </w:rPr>
        <w:t>triggered</w:t>
      </w:r>
      <w:r>
        <w:rPr>
          <w:rFonts w:eastAsia="Times New Roman"/>
          <w:szCs w:val="18"/>
          <w:lang w:eastAsia="zh-CN"/>
        </w:rPr>
        <w:t xml:space="preserve">, UE applies the RACH configuration of the indicated additional PCI. This description should be captured </w:t>
      </w:r>
      <w:r w:rsidR="00C86441">
        <w:rPr>
          <w:rFonts w:eastAsia="Times New Roman"/>
          <w:szCs w:val="18"/>
          <w:lang w:eastAsia="zh-CN"/>
        </w:rPr>
        <w:t>when introducing the RACH configuration for additional PCI</w:t>
      </w:r>
      <w:r w:rsidR="002B1107">
        <w:rPr>
          <w:rFonts w:eastAsia="Times New Roman"/>
          <w:szCs w:val="18"/>
          <w:lang w:eastAsia="zh-CN"/>
        </w:rPr>
        <w:t>, either in RRC or MAC</w:t>
      </w:r>
      <w:r w:rsidR="00287CD4">
        <w:rPr>
          <w:rFonts w:eastAsia="Times New Roman"/>
          <w:szCs w:val="18"/>
          <w:lang w:eastAsia="zh-CN"/>
        </w:rPr>
        <w:t>.</w:t>
      </w:r>
    </w:p>
    <w:p w14:paraId="4B1AAA24" w14:textId="77248D59" w:rsidR="00CC224A" w:rsidRPr="00943F64" w:rsidRDefault="00305D01" w:rsidP="006B5287">
      <w:pPr>
        <w:spacing w:before="240"/>
        <w:rPr>
          <w:rFonts w:eastAsia="Times New Roman"/>
          <w:b/>
          <w:szCs w:val="18"/>
          <w:lang w:eastAsia="zh-CN"/>
        </w:rPr>
      </w:pPr>
      <w:r w:rsidRPr="00943F64">
        <w:rPr>
          <w:rFonts w:eastAsia="Times New Roman"/>
          <w:b/>
          <w:szCs w:val="18"/>
          <w:lang w:eastAsia="zh-CN"/>
        </w:rPr>
        <w:lastRenderedPageBreak/>
        <w:t xml:space="preserve">Proposal 4: </w:t>
      </w:r>
      <w:r w:rsidR="002B1107">
        <w:rPr>
          <w:rFonts w:eastAsia="Times New Roman"/>
          <w:b/>
          <w:szCs w:val="18"/>
          <w:lang w:eastAsia="zh-CN"/>
        </w:rPr>
        <w:t>Discuss whether RRC or MAC capture the description</w:t>
      </w:r>
      <w:r w:rsidRPr="00943F64">
        <w:rPr>
          <w:rFonts w:eastAsia="Times New Roman"/>
          <w:b/>
          <w:szCs w:val="18"/>
          <w:lang w:eastAsia="zh-CN"/>
        </w:rPr>
        <w:t xml:space="preserve"> that </w:t>
      </w:r>
      <w:r w:rsidR="002B1107">
        <w:rPr>
          <w:rFonts w:eastAsia="Times New Roman"/>
          <w:b/>
          <w:szCs w:val="18"/>
          <w:lang w:eastAsia="zh-CN"/>
        </w:rPr>
        <w:t>“</w:t>
      </w:r>
      <w:r w:rsidRPr="00943F64">
        <w:rPr>
          <w:rFonts w:eastAsia="Times New Roman"/>
          <w:b/>
          <w:szCs w:val="18"/>
          <w:lang w:eastAsia="zh-CN"/>
        </w:rPr>
        <w:t xml:space="preserve">the RACH configuration for </w:t>
      </w:r>
      <w:proofErr w:type="spellStart"/>
      <w:r w:rsidRPr="00943F64">
        <w:rPr>
          <w:rFonts w:eastAsia="Times New Roman"/>
          <w:b/>
          <w:i/>
          <w:szCs w:val="18"/>
          <w:lang w:eastAsia="zh-CN"/>
        </w:rPr>
        <w:t>AdditionalPCIIndex</w:t>
      </w:r>
      <w:proofErr w:type="spellEnd"/>
      <w:r w:rsidRPr="00943F64">
        <w:rPr>
          <w:rFonts w:eastAsia="Times New Roman"/>
          <w:b/>
          <w:szCs w:val="18"/>
          <w:lang w:eastAsia="zh-CN"/>
        </w:rPr>
        <w:t xml:space="preserve"> is applied when PDDCH indicates CFRA for the </w:t>
      </w:r>
      <w:proofErr w:type="spellStart"/>
      <w:r w:rsidRPr="00943F64">
        <w:rPr>
          <w:rFonts w:eastAsia="Times New Roman"/>
          <w:b/>
          <w:i/>
          <w:szCs w:val="18"/>
          <w:lang w:eastAsia="zh-CN"/>
        </w:rPr>
        <w:t>AdditionalPCIIndex</w:t>
      </w:r>
      <w:proofErr w:type="spellEnd"/>
      <w:r w:rsidRPr="00943F64">
        <w:rPr>
          <w:rFonts w:eastAsia="Times New Roman"/>
          <w:b/>
          <w:i/>
          <w:szCs w:val="18"/>
          <w:lang w:eastAsia="zh-CN"/>
        </w:rPr>
        <w:t xml:space="preserve">, </w:t>
      </w:r>
      <w:r w:rsidRPr="00943F64">
        <w:rPr>
          <w:rFonts w:eastAsia="Times New Roman"/>
          <w:b/>
          <w:szCs w:val="18"/>
          <w:lang w:eastAsia="zh-CN"/>
        </w:rPr>
        <w:t xml:space="preserve">as specified in TS </w:t>
      </w:r>
      <w:r w:rsidR="00A6507B">
        <w:rPr>
          <w:rFonts w:eastAsia="Times New Roman"/>
          <w:b/>
          <w:szCs w:val="18"/>
          <w:lang w:eastAsia="zh-CN"/>
        </w:rPr>
        <w:t>38.212</w:t>
      </w:r>
      <w:r w:rsidR="00A6507B" w:rsidRPr="00A6507B">
        <w:t xml:space="preserve"> </w:t>
      </w:r>
      <w:r w:rsidR="00A6507B" w:rsidRPr="00A6507B">
        <w:rPr>
          <w:rFonts w:eastAsia="Times New Roman"/>
          <w:b/>
          <w:szCs w:val="18"/>
          <w:lang w:eastAsia="zh-CN"/>
        </w:rPr>
        <w:t>clause 7.3.1.2</w:t>
      </w:r>
      <w:r w:rsidR="00A6507B">
        <w:rPr>
          <w:rFonts w:eastAsia="Times New Roman"/>
          <w:b/>
          <w:szCs w:val="18"/>
          <w:lang w:eastAsia="zh-CN"/>
        </w:rPr>
        <w:t>.</w:t>
      </w:r>
      <w:r w:rsidR="002B1107">
        <w:rPr>
          <w:rFonts w:eastAsia="Times New Roman"/>
          <w:b/>
          <w:szCs w:val="18"/>
          <w:lang w:eastAsia="zh-CN"/>
        </w:rPr>
        <w:t>”</w:t>
      </w:r>
    </w:p>
    <w:bookmarkEnd w:id="2"/>
    <w:p w14:paraId="5FF2457F" w14:textId="72E1A9E3" w:rsidR="00A209D6" w:rsidRPr="006E13D1" w:rsidRDefault="008C3057" w:rsidP="003F11FC">
      <w:pPr>
        <w:pStyle w:val="Heading1"/>
        <w:jc w:val="both"/>
      </w:pPr>
      <w:r>
        <w:t>Conclusion</w:t>
      </w:r>
    </w:p>
    <w:p w14:paraId="445AE997" w14:textId="70C03949" w:rsidR="007129D3" w:rsidRDefault="00557338" w:rsidP="008C3BA0">
      <w:pPr>
        <w:rPr>
          <w:rFonts w:ascii="Times New Roman" w:hAnsi="Times New Roman" w:cs="Times New Roman"/>
        </w:rPr>
      </w:pPr>
      <w:r w:rsidRPr="00491F9E">
        <w:rPr>
          <w:rFonts w:ascii="Times New Roman" w:hAnsi="Times New Roman" w:cs="Times New Roman"/>
        </w:rPr>
        <w:t xml:space="preserve">Based on the discussion, </w:t>
      </w:r>
      <w:r w:rsidR="000D64F1" w:rsidRPr="00491F9E">
        <w:rPr>
          <w:rFonts w:ascii="Times New Roman" w:hAnsi="Times New Roman" w:cs="Times New Roman"/>
        </w:rPr>
        <w:t xml:space="preserve">we have </w:t>
      </w:r>
      <w:r w:rsidRPr="00491F9E">
        <w:rPr>
          <w:rFonts w:ascii="Times New Roman" w:hAnsi="Times New Roman" w:cs="Times New Roman"/>
        </w:rPr>
        <w:t xml:space="preserve">the following </w:t>
      </w:r>
      <w:r w:rsidR="003F3214" w:rsidRPr="00491F9E">
        <w:rPr>
          <w:rFonts w:ascii="Times New Roman" w:hAnsi="Times New Roman" w:cs="Times New Roman"/>
        </w:rPr>
        <w:t>proposal</w:t>
      </w:r>
      <w:r w:rsidR="00593C4B" w:rsidRPr="00491F9E">
        <w:rPr>
          <w:rFonts w:ascii="Times New Roman" w:hAnsi="Times New Roman" w:cs="Times New Roman"/>
        </w:rPr>
        <w:t>s</w:t>
      </w:r>
      <w:r w:rsidRPr="00491F9E">
        <w:rPr>
          <w:rFonts w:ascii="Times New Roman" w:hAnsi="Times New Roman" w:cs="Times New Roman"/>
        </w:rPr>
        <w:t>.</w:t>
      </w:r>
    </w:p>
    <w:p w14:paraId="5F3DE757" w14:textId="41AFC02A" w:rsidR="00264734" w:rsidRPr="000A3F88" w:rsidRDefault="00264734" w:rsidP="00264734">
      <w:pPr>
        <w:jc w:val="both"/>
        <w:rPr>
          <w:b/>
        </w:rPr>
      </w:pPr>
      <w:r w:rsidRPr="000A3F88">
        <w:rPr>
          <w:b/>
        </w:rPr>
        <w:t xml:space="preserve">Proposal 1: </w:t>
      </w:r>
      <w:r w:rsidR="00966739">
        <w:rPr>
          <w:b/>
        </w:rPr>
        <w:t>I</w:t>
      </w:r>
      <w:r w:rsidRPr="000A3F88">
        <w:rPr>
          <w:b/>
        </w:rPr>
        <w:t>ntroduce tag-Id2 in addition to the legacy tag-Id.</w:t>
      </w:r>
    </w:p>
    <w:p w14:paraId="228976B0" w14:textId="25695325" w:rsidR="00264734" w:rsidRDefault="00264734" w:rsidP="00264734">
      <w:pPr>
        <w:pStyle w:val="Doc-text2"/>
        <w:ind w:left="0" w:firstLine="0"/>
        <w:jc w:val="both"/>
        <w:rPr>
          <w:lang w:val="en-GB" w:eastAsia="ja-JP"/>
        </w:rPr>
      </w:pPr>
      <w:r w:rsidRPr="00471E00">
        <w:rPr>
          <w:b/>
          <w:lang w:val="en-GB" w:eastAsia="ja-JP"/>
        </w:rPr>
        <w:t xml:space="preserve">Proposal 2: </w:t>
      </w:r>
      <w:r w:rsidR="00740CDB">
        <w:rPr>
          <w:b/>
          <w:lang w:val="en-GB" w:eastAsia="ja-JP"/>
        </w:rPr>
        <w:t xml:space="preserve">Use the same RRC parameter to indicate the mapping between a TAG ID and </w:t>
      </w:r>
      <w:r w:rsidR="00740CDB" w:rsidRPr="00471E00">
        <w:rPr>
          <w:b/>
          <w:lang w:eastAsia="zh-CN"/>
        </w:rPr>
        <w:t>1</w:t>
      </w:r>
      <w:r w:rsidR="00740CDB" w:rsidRPr="00471E00">
        <w:rPr>
          <w:b/>
          <w:vertAlign w:val="superscript"/>
          <w:lang w:eastAsia="zh-CN"/>
        </w:rPr>
        <w:t>st</w:t>
      </w:r>
      <w:r w:rsidR="00740CDB" w:rsidRPr="00471E00">
        <w:rPr>
          <w:b/>
          <w:lang w:eastAsia="zh-CN"/>
        </w:rPr>
        <w:t>/2</w:t>
      </w:r>
      <w:r w:rsidR="00740CDB" w:rsidRPr="00471E00">
        <w:rPr>
          <w:b/>
          <w:vertAlign w:val="superscript"/>
          <w:lang w:eastAsia="zh-CN"/>
        </w:rPr>
        <w:t>nd</w:t>
      </w:r>
      <w:r w:rsidR="00740CDB" w:rsidRPr="00471E00">
        <w:rPr>
          <w:b/>
          <w:lang w:eastAsia="zh-CN"/>
        </w:rPr>
        <w:t xml:space="preserve"> </w:t>
      </w:r>
      <w:r w:rsidRPr="00471E00">
        <w:rPr>
          <w:b/>
          <w:lang w:eastAsia="zh-CN"/>
        </w:rPr>
        <w:t>TAG indication in RAR</w:t>
      </w:r>
      <w:r w:rsidR="00740CDB">
        <w:rPr>
          <w:b/>
          <w:lang w:eastAsia="zh-CN"/>
        </w:rPr>
        <w:t>, and</w:t>
      </w:r>
      <w:r w:rsidRPr="00471E00">
        <w:rPr>
          <w:b/>
          <w:lang w:eastAsia="zh-CN"/>
        </w:rPr>
        <w:t xml:space="preserve"> the association between a TCI state and </w:t>
      </w:r>
      <w:r w:rsidR="00740CDB" w:rsidRPr="00471E00">
        <w:rPr>
          <w:b/>
          <w:lang w:eastAsia="zh-CN"/>
        </w:rPr>
        <w:t>1</w:t>
      </w:r>
      <w:r w:rsidR="00740CDB" w:rsidRPr="00471E00">
        <w:rPr>
          <w:b/>
          <w:vertAlign w:val="superscript"/>
          <w:lang w:eastAsia="zh-CN"/>
        </w:rPr>
        <w:t>st</w:t>
      </w:r>
      <w:r w:rsidR="00740CDB" w:rsidRPr="00471E00">
        <w:rPr>
          <w:b/>
          <w:lang w:eastAsia="zh-CN"/>
        </w:rPr>
        <w:t>/2</w:t>
      </w:r>
      <w:r w:rsidR="00740CDB" w:rsidRPr="00471E00">
        <w:rPr>
          <w:b/>
          <w:vertAlign w:val="superscript"/>
          <w:lang w:eastAsia="zh-CN"/>
        </w:rPr>
        <w:t>nd</w:t>
      </w:r>
      <w:r w:rsidR="00740CDB" w:rsidRPr="00471E00">
        <w:rPr>
          <w:b/>
          <w:lang w:eastAsia="zh-CN"/>
        </w:rPr>
        <w:t xml:space="preserve"> </w:t>
      </w:r>
      <w:r w:rsidRPr="00471E00">
        <w:rPr>
          <w:b/>
          <w:lang w:eastAsia="zh-CN"/>
        </w:rPr>
        <w:t>TAG</w:t>
      </w:r>
      <w:r>
        <w:rPr>
          <w:b/>
          <w:lang w:eastAsia="zh-CN"/>
        </w:rPr>
        <w:t>.</w:t>
      </w:r>
    </w:p>
    <w:p w14:paraId="4064195E" w14:textId="77777777" w:rsidR="00C06E33" w:rsidRPr="003D30B0" w:rsidRDefault="00C06E33" w:rsidP="00C06E33">
      <w:pPr>
        <w:spacing w:before="240"/>
        <w:rPr>
          <w:rFonts w:eastAsia="Times New Roman"/>
          <w:b/>
          <w:szCs w:val="18"/>
          <w:lang w:eastAsia="zh-CN"/>
        </w:rPr>
      </w:pPr>
      <w:r w:rsidRPr="003D30B0">
        <w:rPr>
          <w:rFonts w:eastAsia="Times New Roman"/>
          <w:b/>
          <w:szCs w:val="18"/>
          <w:lang w:eastAsia="zh-CN"/>
        </w:rPr>
        <w:t>Proposal 3: The list of RACH configurations with each entry for an additional PCI is configured per</w:t>
      </w:r>
      <w:r>
        <w:rPr>
          <w:rFonts w:eastAsia="Times New Roman"/>
          <w:b/>
          <w:szCs w:val="18"/>
          <w:lang w:eastAsia="zh-CN"/>
        </w:rPr>
        <w:t xml:space="preserve"> </w:t>
      </w:r>
      <w:r w:rsidRPr="003D30B0">
        <w:rPr>
          <w:rFonts w:eastAsia="Times New Roman"/>
          <w:b/>
          <w:szCs w:val="18"/>
          <w:lang w:eastAsia="zh-CN"/>
        </w:rPr>
        <w:t>BWP.</w:t>
      </w:r>
    </w:p>
    <w:p w14:paraId="1962886D" w14:textId="5B2E1013" w:rsidR="00524EEF" w:rsidRPr="00264734" w:rsidRDefault="00C06E33" w:rsidP="00264734">
      <w:pPr>
        <w:spacing w:before="240"/>
        <w:rPr>
          <w:rFonts w:eastAsia="Times New Roman"/>
          <w:b/>
          <w:szCs w:val="18"/>
          <w:lang w:eastAsia="zh-CN"/>
        </w:rPr>
      </w:pPr>
      <w:r w:rsidRPr="00943F64">
        <w:rPr>
          <w:rFonts w:eastAsia="Times New Roman"/>
          <w:b/>
          <w:szCs w:val="18"/>
          <w:lang w:eastAsia="zh-CN"/>
        </w:rPr>
        <w:t xml:space="preserve">Proposal 4: </w:t>
      </w:r>
      <w:r>
        <w:rPr>
          <w:rFonts w:eastAsia="Times New Roman"/>
          <w:b/>
          <w:szCs w:val="18"/>
          <w:lang w:eastAsia="zh-CN"/>
        </w:rPr>
        <w:t>Discuss whether RRC or MAC capture the description</w:t>
      </w:r>
      <w:r w:rsidRPr="00943F64">
        <w:rPr>
          <w:rFonts w:eastAsia="Times New Roman"/>
          <w:b/>
          <w:szCs w:val="18"/>
          <w:lang w:eastAsia="zh-CN"/>
        </w:rPr>
        <w:t xml:space="preserve"> that </w:t>
      </w:r>
      <w:r>
        <w:rPr>
          <w:rFonts w:eastAsia="Times New Roman"/>
          <w:b/>
          <w:szCs w:val="18"/>
          <w:lang w:eastAsia="zh-CN"/>
        </w:rPr>
        <w:t>“</w:t>
      </w:r>
      <w:r w:rsidRPr="00943F64">
        <w:rPr>
          <w:rFonts w:eastAsia="Times New Roman"/>
          <w:b/>
          <w:szCs w:val="18"/>
          <w:lang w:eastAsia="zh-CN"/>
        </w:rPr>
        <w:t xml:space="preserve">the RACH configuration for </w:t>
      </w:r>
      <w:proofErr w:type="spellStart"/>
      <w:r w:rsidRPr="00943F64">
        <w:rPr>
          <w:rFonts w:eastAsia="Times New Roman"/>
          <w:b/>
          <w:i/>
          <w:szCs w:val="18"/>
          <w:lang w:eastAsia="zh-CN"/>
        </w:rPr>
        <w:t>AdditionalPCIIndex</w:t>
      </w:r>
      <w:proofErr w:type="spellEnd"/>
      <w:r w:rsidRPr="00943F64">
        <w:rPr>
          <w:rFonts w:eastAsia="Times New Roman"/>
          <w:b/>
          <w:szCs w:val="18"/>
          <w:lang w:eastAsia="zh-CN"/>
        </w:rPr>
        <w:t xml:space="preserve"> is applied when PDDCH indicates CFRA for the </w:t>
      </w:r>
      <w:proofErr w:type="spellStart"/>
      <w:r w:rsidRPr="00943F64">
        <w:rPr>
          <w:rFonts w:eastAsia="Times New Roman"/>
          <w:b/>
          <w:i/>
          <w:szCs w:val="18"/>
          <w:lang w:eastAsia="zh-CN"/>
        </w:rPr>
        <w:t>AdditionalPCIIndex</w:t>
      </w:r>
      <w:proofErr w:type="spellEnd"/>
      <w:r w:rsidRPr="00943F64">
        <w:rPr>
          <w:rFonts w:eastAsia="Times New Roman"/>
          <w:b/>
          <w:i/>
          <w:szCs w:val="18"/>
          <w:lang w:eastAsia="zh-CN"/>
        </w:rPr>
        <w:t xml:space="preserve">, </w:t>
      </w:r>
      <w:r w:rsidRPr="00943F64">
        <w:rPr>
          <w:rFonts w:eastAsia="Times New Roman"/>
          <w:b/>
          <w:szCs w:val="18"/>
          <w:lang w:eastAsia="zh-CN"/>
        </w:rPr>
        <w:t xml:space="preserve">as specified in TS </w:t>
      </w:r>
      <w:r>
        <w:rPr>
          <w:rFonts w:eastAsia="Times New Roman"/>
          <w:b/>
          <w:szCs w:val="18"/>
          <w:lang w:eastAsia="zh-CN"/>
        </w:rPr>
        <w:t>38.212</w:t>
      </w:r>
      <w:r w:rsidRPr="00A6507B">
        <w:t xml:space="preserve"> </w:t>
      </w:r>
      <w:r w:rsidRPr="00A6507B">
        <w:rPr>
          <w:rFonts w:eastAsia="Times New Roman"/>
          <w:b/>
          <w:szCs w:val="18"/>
          <w:lang w:eastAsia="zh-CN"/>
        </w:rPr>
        <w:t>clause 7.3.1.2</w:t>
      </w:r>
      <w:r>
        <w:rPr>
          <w:rFonts w:eastAsia="Times New Roman"/>
          <w:b/>
          <w:szCs w:val="18"/>
          <w:lang w:eastAsia="zh-CN"/>
        </w:rPr>
        <w:t>.”</w:t>
      </w:r>
    </w:p>
    <w:p w14:paraId="6408D72B" w14:textId="59651DF4" w:rsidR="0083484D" w:rsidRPr="00FF7C4E" w:rsidRDefault="00051DF8" w:rsidP="0083484D">
      <w:pPr>
        <w:pStyle w:val="Heading1"/>
      </w:pPr>
      <w:r>
        <w:t>Reference</w:t>
      </w:r>
      <w:r w:rsidR="0083484D" w:rsidRPr="00001886">
        <w:t xml:space="preserve"> </w:t>
      </w:r>
    </w:p>
    <w:p w14:paraId="7C5F98FF" w14:textId="2D02CBF8" w:rsidR="0074569B" w:rsidRDefault="00D6126D" w:rsidP="00741F66">
      <w:pPr>
        <w:jc w:val="both"/>
        <w:rPr>
          <w:rFonts w:ascii="Times New Roman" w:hAnsi="Times New Roman" w:cs="Times New Roman"/>
        </w:rPr>
      </w:pPr>
      <w:r w:rsidRPr="00491F9E">
        <w:rPr>
          <w:rFonts w:ascii="Times New Roman" w:hAnsi="Times New Roman" w:cs="Times New Roman"/>
        </w:rPr>
        <w:t xml:space="preserve">[1] </w:t>
      </w:r>
      <w:r w:rsidR="00465154" w:rsidRPr="00465154">
        <w:rPr>
          <w:rFonts w:ascii="Times New Roman" w:hAnsi="Times New Roman" w:cs="Times New Roman"/>
        </w:rPr>
        <w:t>R1-2310692 Consolidated_Rel-18_higher_layer_parameters_list</w:t>
      </w:r>
    </w:p>
    <w:p w14:paraId="5F57C661" w14:textId="77777777" w:rsidR="009F4ECC" w:rsidRDefault="009F4ECC" w:rsidP="00741F66">
      <w:pPr>
        <w:jc w:val="both"/>
        <w:rPr>
          <w:rFonts w:ascii="Times New Roman" w:hAnsi="Times New Roman" w:cs="Times New Roman"/>
        </w:rPr>
      </w:pPr>
    </w:p>
    <w:p w14:paraId="1D8A288C" w14:textId="28DD3CD6" w:rsidR="0091704E" w:rsidRPr="00FF7C4E" w:rsidRDefault="0091704E" w:rsidP="0091704E">
      <w:pPr>
        <w:pStyle w:val="Heading1"/>
      </w:pPr>
      <w:r>
        <w:t>Appendix</w:t>
      </w:r>
      <w:r w:rsidRPr="00001886">
        <w:t xml:space="preserve"> </w:t>
      </w:r>
    </w:p>
    <w:p w14:paraId="51701A50" w14:textId="77777777" w:rsidR="001A498C" w:rsidRPr="00FE329E" w:rsidRDefault="001A498C" w:rsidP="001A498C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eastAsia="Times New Roman" w:cs="Times New Roman"/>
          <w:sz w:val="24"/>
          <w:szCs w:val="20"/>
          <w:lang w:val="en-GB" w:eastAsia="ja-JP"/>
        </w:rPr>
      </w:pPr>
      <w:r w:rsidRPr="00FE329E">
        <w:rPr>
          <w:rFonts w:eastAsia="Times New Roman" w:cs="Times New Roman"/>
          <w:sz w:val="24"/>
          <w:szCs w:val="20"/>
          <w:lang w:val="en-GB" w:eastAsia="ja-JP"/>
        </w:rPr>
        <w:t>–</w:t>
      </w:r>
      <w:r w:rsidRPr="00FE329E">
        <w:rPr>
          <w:rFonts w:eastAsia="Times New Roman" w:cs="Times New Roman"/>
          <w:sz w:val="24"/>
          <w:szCs w:val="20"/>
          <w:lang w:val="en-GB" w:eastAsia="ja-JP"/>
        </w:rPr>
        <w:tab/>
      </w:r>
      <w:r w:rsidRPr="00FE329E">
        <w:rPr>
          <w:rFonts w:eastAsia="Times New Roman" w:cs="Times New Roman"/>
          <w:i/>
          <w:sz w:val="24"/>
          <w:szCs w:val="20"/>
          <w:lang w:val="en-GB" w:eastAsia="ja-JP"/>
        </w:rPr>
        <w:t>TAG-Config</w:t>
      </w:r>
    </w:p>
    <w:p w14:paraId="54AE4561" w14:textId="77777777" w:rsidR="001A498C" w:rsidRPr="00FE329E" w:rsidRDefault="001A498C" w:rsidP="001A498C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szCs w:val="20"/>
          <w:lang w:val="en-GB" w:eastAsia="ja-JP"/>
        </w:rPr>
      </w:pPr>
      <w:r w:rsidRPr="00FE329E">
        <w:rPr>
          <w:rFonts w:ascii="Times New Roman" w:eastAsia="Times New Roman" w:hAnsi="Times New Roman" w:cs="Times New Roman"/>
          <w:szCs w:val="20"/>
          <w:lang w:val="en-GB" w:eastAsia="ja-JP"/>
        </w:rPr>
        <w:t xml:space="preserve">The IE </w:t>
      </w:r>
      <w:r w:rsidRPr="00FE329E">
        <w:rPr>
          <w:rFonts w:ascii="Times New Roman" w:eastAsia="Times New Roman" w:hAnsi="Times New Roman" w:cs="Times New Roman"/>
          <w:i/>
          <w:szCs w:val="20"/>
          <w:lang w:val="en-GB" w:eastAsia="ja-JP"/>
        </w:rPr>
        <w:t>TAG-Config</w:t>
      </w:r>
      <w:r w:rsidRPr="00FE329E">
        <w:rPr>
          <w:rFonts w:ascii="Times New Roman" w:eastAsia="Times New Roman" w:hAnsi="Times New Roman" w:cs="Times New Roman"/>
          <w:szCs w:val="20"/>
          <w:lang w:val="en-GB" w:eastAsia="ja-JP"/>
        </w:rPr>
        <w:t xml:space="preserve"> is used to configure parameters for a time-alignment group.</w:t>
      </w:r>
    </w:p>
    <w:p w14:paraId="3CA87DAB" w14:textId="77777777" w:rsidR="001A498C" w:rsidRPr="00FE329E" w:rsidRDefault="001A498C" w:rsidP="001A498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eastAsia="Times New Roman" w:cs="Times New Roman"/>
          <w:b/>
          <w:szCs w:val="20"/>
          <w:lang w:val="en-GB" w:eastAsia="ja-JP"/>
        </w:rPr>
      </w:pPr>
      <w:r w:rsidRPr="00FE329E">
        <w:rPr>
          <w:rFonts w:eastAsia="Times New Roman" w:cs="Times New Roman"/>
          <w:b/>
          <w:i/>
          <w:szCs w:val="20"/>
          <w:lang w:val="en-GB" w:eastAsia="ja-JP"/>
        </w:rPr>
        <w:t>TAG-Config</w:t>
      </w:r>
      <w:r w:rsidRPr="00FE329E">
        <w:rPr>
          <w:rFonts w:eastAsia="Times New Roman" w:cs="Times New Roman"/>
          <w:b/>
          <w:szCs w:val="20"/>
          <w:lang w:val="en-GB" w:eastAsia="ja-JP"/>
        </w:rPr>
        <w:t xml:space="preserve"> information element</w:t>
      </w:r>
    </w:p>
    <w:p w14:paraId="26E9E463" w14:textId="77777777" w:rsidR="001A498C" w:rsidRPr="00FE329E" w:rsidRDefault="001A498C" w:rsidP="001A4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</w:pPr>
      <w:r w:rsidRPr="00FE329E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  <w:t>-- ASN1START</w:t>
      </w:r>
    </w:p>
    <w:p w14:paraId="75EB6694" w14:textId="77777777" w:rsidR="001A498C" w:rsidRPr="00FE329E" w:rsidRDefault="001A498C" w:rsidP="001A4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</w:pPr>
      <w:r w:rsidRPr="00FE329E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  <w:t>-- TAG-TAG-CONFIG-START</w:t>
      </w:r>
    </w:p>
    <w:p w14:paraId="62CB39F1" w14:textId="77777777" w:rsidR="001A498C" w:rsidRPr="00FE329E" w:rsidRDefault="001A498C" w:rsidP="001A4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p w14:paraId="297ACE42" w14:textId="77777777" w:rsidR="001A498C" w:rsidRPr="00FE329E" w:rsidRDefault="001A498C" w:rsidP="001A4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FE32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TAG-Config ::=                      </w:t>
      </w:r>
      <w:r w:rsidRPr="00FE329E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SEQUENCE</w:t>
      </w:r>
      <w:r w:rsidRPr="00FE32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{</w:t>
      </w:r>
    </w:p>
    <w:p w14:paraId="67478F8B" w14:textId="77777777" w:rsidR="001A498C" w:rsidRPr="00FE329E" w:rsidRDefault="001A498C" w:rsidP="001A4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</w:pPr>
      <w:r w:rsidRPr="00FE32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tag-ToReleaseList                   </w:t>
      </w:r>
      <w:r w:rsidRPr="00FE329E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SEQUENCE</w:t>
      </w:r>
      <w:r w:rsidRPr="00FE32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(</w:t>
      </w:r>
      <w:r w:rsidRPr="00FE329E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SIZE</w:t>
      </w:r>
      <w:r w:rsidRPr="00FE32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(1..maxNrofTAGs))</w:t>
      </w:r>
      <w:r w:rsidRPr="00FE329E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 xml:space="preserve"> OF</w:t>
      </w:r>
      <w:r w:rsidRPr="00FE32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TAG-Id                          </w:t>
      </w:r>
      <w:r w:rsidRPr="00FE329E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OPTIONAL</w:t>
      </w:r>
      <w:r w:rsidRPr="00FE32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,   </w:t>
      </w:r>
      <w:r w:rsidRPr="00FE329E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  <w:t>-- Need N</w:t>
      </w:r>
    </w:p>
    <w:p w14:paraId="3F5AB1F8" w14:textId="77777777" w:rsidR="001A498C" w:rsidRPr="00FE329E" w:rsidRDefault="001A498C" w:rsidP="001A4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</w:pPr>
      <w:r w:rsidRPr="00FE32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tag-ToAddModList                    </w:t>
      </w:r>
      <w:r w:rsidRPr="00FE329E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SEQUENCE</w:t>
      </w:r>
      <w:r w:rsidRPr="00FE32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(</w:t>
      </w:r>
      <w:r w:rsidRPr="00FE329E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SIZE</w:t>
      </w:r>
      <w:r w:rsidRPr="00FE32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(1..maxNrofTAGs))</w:t>
      </w:r>
      <w:r w:rsidRPr="00FE329E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 xml:space="preserve"> OF</w:t>
      </w:r>
      <w:r w:rsidRPr="00FE32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TAG                             </w:t>
      </w:r>
      <w:r w:rsidRPr="00FE329E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OPTIONAL</w:t>
      </w:r>
      <w:r w:rsidRPr="00FE32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</w:t>
      </w:r>
      <w:r w:rsidRPr="00FE329E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  <w:t>-- Need N</w:t>
      </w:r>
    </w:p>
    <w:p w14:paraId="156A5535" w14:textId="77777777" w:rsidR="001A498C" w:rsidRPr="00FE329E" w:rsidRDefault="001A498C" w:rsidP="001A4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FE32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}</w:t>
      </w:r>
    </w:p>
    <w:p w14:paraId="2B538B20" w14:textId="77777777" w:rsidR="001A498C" w:rsidRPr="00FE329E" w:rsidRDefault="001A498C" w:rsidP="001A4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p w14:paraId="3F0D1F4B" w14:textId="77777777" w:rsidR="001A498C" w:rsidRPr="00FE329E" w:rsidRDefault="001A498C" w:rsidP="001A4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FE32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TAG ::=                             </w:t>
      </w:r>
      <w:r w:rsidRPr="00FE329E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SEQUENCE</w:t>
      </w:r>
      <w:r w:rsidRPr="00FE32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{</w:t>
      </w:r>
    </w:p>
    <w:p w14:paraId="757663D3" w14:textId="77777777" w:rsidR="001A498C" w:rsidRPr="00FE329E" w:rsidRDefault="001A498C" w:rsidP="001A4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FE32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tag-Id                              TAG-Id,</w:t>
      </w:r>
    </w:p>
    <w:p w14:paraId="59E07EDA" w14:textId="77777777" w:rsidR="001A498C" w:rsidRPr="00FE329E" w:rsidRDefault="001A498C" w:rsidP="001A4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FE32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timeAlignmentTimer                  TimeAlignmentTimer,</w:t>
      </w:r>
    </w:p>
    <w:p w14:paraId="146F4BF0" w14:textId="48313E8A" w:rsidR="001A498C" w:rsidRDefault="001A498C" w:rsidP="001A4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FE32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...</w:t>
      </w:r>
      <w:r w:rsidR="00822FA0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,</w:t>
      </w:r>
    </w:p>
    <w:p w14:paraId="0CC0E865" w14:textId="77777777" w:rsidR="001A498C" w:rsidRDefault="001A498C" w:rsidP="001A4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[[</w:t>
      </w:r>
    </w:p>
    <w:p w14:paraId="5FA012A0" w14:textId="77777777" w:rsidR="001A498C" w:rsidRDefault="001A498C" w:rsidP="001A4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</w:pPr>
      <w:r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tagIndex-r18</w:t>
      </w:r>
      <w:r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AB696A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ENUMERATED {</w:t>
      </w:r>
      <w:r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first</w:t>
      </w:r>
      <w:r w:rsidRPr="00AB696A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 xml:space="preserve">, </w:t>
      </w:r>
      <w:r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second</w:t>
      </w:r>
      <w:r w:rsidRPr="00AB696A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}</w:t>
      </w:r>
    </w:p>
    <w:p w14:paraId="1AF77D36" w14:textId="77777777" w:rsidR="001A498C" w:rsidRDefault="001A498C" w:rsidP="001A4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</w:pPr>
      <w:r w:rsidRPr="00FE329E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OPTIONAL</w:t>
      </w:r>
      <w:r w:rsidRPr="00FE32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</w:t>
      </w:r>
      <w:r w:rsidRPr="00FE329E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  <w:t xml:space="preserve">-- Need </w:t>
      </w:r>
      <w:r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  <w:t>R</w:t>
      </w:r>
    </w:p>
    <w:p w14:paraId="238B487A" w14:textId="74B1DF53" w:rsidR="001A498C" w:rsidRPr="00FE329E" w:rsidRDefault="001A498C" w:rsidP="001A4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]]</w:t>
      </w:r>
    </w:p>
    <w:p w14:paraId="31682B37" w14:textId="77777777" w:rsidR="001A498C" w:rsidRPr="00FE329E" w:rsidRDefault="001A498C" w:rsidP="001A4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FE32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}</w:t>
      </w:r>
    </w:p>
    <w:p w14:paraId="044EADFB" w14:textId="77777777" w:rsidR="001A498C" w:rsidRPr="00FE329E" w:rsidRDefault="001A498C" w:rsidP="001A4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p w14:paraId="59753738" w14:textId="77777777" w:rsidR="001A498C" w:rsidRPr="00FE329E" w:rsidRDefault="001A498C" w:rsidP="001A4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FE32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TAG-Id ::=                          </w:t>
      </w:r>
      <w:r w:rsidRPr="00FE329E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INTEGER</w:t>
      </w:r>
      <w:r w:rsidRPr="00FE32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(0..maxNrofTAGs-1)</w:t>
      </w:r>
    </w:p>
    <w:p w14:paraId="00D452AA" w14:textId="77777777" w:rsidR="001A498C" w:rsidRPr="00FE329E" w:rsidRDefault="001A498C" w:rsidP="001A4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p w14:paraId="6C73E5C6" w14:textId="77777777" w:rsidR="001A498C" w:rsidRPr="00FE329E" w:rsidRDefault="001A498C" w:rsidP="001A4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</w:pPr>
      <w:r w:rsidRPr="00FE329E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  <w:t>-- TAG-TAG-CONFIG-STOP</w:t>
      </w:r>
    </w:p>
    <w:p w14:paraId="3542C89B" w14:textId="77777777" w:rsidR="001A498C" w:rsidRPr="00FE329E" w:rsidRDefault="001A498C" w:rsidP="001A4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</w:pPr>
      <w:r w:rsidRPr="00FE329E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  <w:t>-- ASN1STOP</w:t>
      </w:r>
    </w:p>
    <w:p w14:paraId="5E16A212" w14:textId="77777777" w:rsidR="001A498C" w:rsidRPr="00FE329E" w:rsidRDefault="001A498C" w:rsidP="001A498C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szCs w:val="20"/>
          <w:lang w:val="en-GB" w:eastAsia="ja-JP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1A498C" w:rsidRPr="00FE329E" w14:paraId="353862C3" w14:textId="77777777" w:rsidTr="003D30B0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47C7C" w14:textId="77777777" w:rsidR="001A498C" w:rsidRPr="00FE329E" w:rsidRDefault="001A498C" w:rsidP="003D30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Times New Roman"/>
                <w:b/>
                <w:sz w:val="18"/>
                <w:szCs w:val="22"/>
                <w:lang w:val="en-GB" w:eastAsia="sv-SE"/>
              </w:rPr>
            </w:pPr>
            <w:r w:rsidRPr="00FE329E">
              <w:rPr>
                <w:rFonts w:eastAsia="Times New Roman" w:cs="Times New Roman"/>
                <w:b/>
                <w:i/>
                <w:sz w:val="18"/>
                <w:szCs w:val="22"/>
                <w:lang w:val="en-GB" w:eastAsia="sv-SE"/>
              </w:rPr>
              <w:lastRenderedPageBreak/>
              <w:t xml:space="preserve">TAG </w:t>
            </w:r>
            <w:r w:rsidRPr="00FE329E">
              <w:rPr>
                <w:rFonts w:eastAsia="Times New Roman" w:cs="Times New Roman"/>
                <w:b/>
                <w:sz w:val="18"/>
                <w:szCs w:val="22"/>
                <w:lang w:val="en-GB" w:eastAsia="sv-SE"/>
              </w:rPr>
              <w:t>field descriptions</w:t>
            </w:r>
          </w:p>
        </w:tc>
      </w:tr>
      <w:tr w:rsidR="001A498C" w:rsidRPr="00FE329E" w14:paraId="476518BE" w14:textId="77777777" w:rsidTr="003D30B0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191C7" w14:textId="77777777" w:rsidR="001A498C" w:rsidRPr="00FE329E" w:rsidRDefault="001A498C" w:rsidP="003D30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="Times New Roman"/>
                <w:sz w:val="18"/>
                <w:szCs w:val="22"/>
                <w:lang w:val="en-GB" w:eastAsia="sv-SE"/>
              </w:rPr>
            </w:pPr>
            <w:r w:rsidRPr="00FE329E">
              <w:rPr>
                <w:rFonts w:eastAsia="Times New Roman" w:cs="Times New Roman"/>
                <w:b/>
                <w:i/>
                <w:sz w:val="18"/>
                <w:szCs w:val="22"/>
                <w:lang w:val="en-GB" w:eastAsia="sv-SE"/>
              </w:rPr>
              <w:t>tag-Id</w:t>
            </w:r>
          </w:p>
          <w:p w14:paraId="3BB26F50" w14:textId="77777777" w:rsidR="001A498C" w:rsidRPr="00FE329E" w:rsidRDefault="001A498C" w:rsidP="003D30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="Times New Roman"/>
                <w:sz w:val="18"/>
                <w:szCs w:val="22"/>
                <w:lang w:val="en-GB" w:eastAsia="sv-SE"/>
              </w:rPr>
            </w:pPr>
            <w:r w:rsidRPr="00FE329E">
              <w:rPr>
                <w:rFonts w:eastAsia="Times New Roman" w:cs="Times New Roman"/>
                <w:sz w:val="18"/>
                <w:szCs w:val="22"/>
                <w:lang w:val="en-GB" w:eastAsia="sv-SE"/>
              </w:rPr>
              <w:t xml:space="preserve">Indicates the TAG of the </w:t>
            </w:r>
            <w:proofErr w:type="spellStart"/>
            <w:r w:rsidRPr="00FE329E">
              <w:rPr>
                <w:rFonts w:eastAsia="Times New Roman" w:cs="Times New Roman"/>
                <w:sz w:val="18"/>
                <w:szCs w:val="22"/>
                <w:lang w:val="en-GB" w:eastAsia="sv-SE"/>
              </w:rPr>
              <w:t>SpCell</w:t>
            </w:r>
            <w:proofErr w:type="spellEnd"/>
            <w:r w:rsidRPr="00FE329E">
              <w:rPr>
                <w:rFonts w:eastAsia="Times New Roman" w:cs="Times New Roman"/>
                <w:sz w:val="18"/>
                <w:szCs w:val="22"/>
                <w:lang w:val="en-GB" w:eastAsia="sv-SE"/>
              </w:rPr>
              <w:t xml:space="preserve"> or an </w:t>
            </w:r>
            <w:proofErr w:type="spellStart"/>
            <w:r w:rsidRPr="00FE329E">
              <w:rPr>
                <w:rFonts w:eastAsia="Times New Roman" w:cs="Times New Roman"/>
                <w:sz w:val="18"/>
                <w:szCs w:val="22"/>
                <w:lang w:val="en-GB" w:eastAsia="sv-SE"/>
              </w:rPr>
              <w:t>SCell</w:t>
            </w:r>
            <w:proofErr w:type="spellEnd"/>
            <w:r w:rsidRPr="00FE329E">
              <w:rPr>
                <w:rFonts w:eastAsia="Times New Roman" w:cs="Times New Roman"/>
                <w:sz w:val="18"/>
                <w:szCs w:val="22"/>
                <w:lang w:val="en-GB" w:eastAsia="sv-SE"/>
              </w:rPr>
              <w:t>, see TS 38.321 [3]. Uniquely identifies the TAG within the scope of a Cell Group (i.e. MCG or SCG).</w:t>
            </w:r>
          </w:p>
        </w:tc>
      </w:tr>
      <w:tr w:rsidR="001A498C" w:rsidRPr="00FE329E" w14:paraId="2E04C6AE" w14:textId="77777777" w:rsidTr="003D30B0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31235" w14:textId="77777777" w:rsidR="001A498C" w:rsidRPr="00FE329E" w:rsidRDefault="001A498C" w:rsidP="003D30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="Times New Roman"/>
                <w:sz w:val="18"/>
                <w:szCs w:val="22"/>
                <w:lang w:val="en-GB" w:eastAsia="sv-SE"/>
              </w:rPr>
            </w:pPr>
            <w:proofErr w:type="spellStart"/>
            <w:r w:rsidRPr="00FE329E">
              <w:rPr>
                <w:rFonts w:eastAsia="Times New Roman" w:cs="Times New Roman"/>
                <w:b/>
                <w:i/>
                <w:sz w:val="18"/>
                <w:szCs w:val="22"/>
                <w:lang w:val="en-GB" w:eastAsia="sv-SE"/>
              </w:rPr>
              <w:t>timeAlignmentTimer</w:t>
            </w:r>
            <w:proofErr w:type="spellEnd"/>
          </w:p>
          <w:p w14:paraId="358E4549" w14:textId="77777777" w:rsidR="001A498C" w:rsidRPr="00FE329E" w:rsidRDefault="001A498C" w:rsidP="003D30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="Times New Roman"/>
                <w:sz w:val="18"/>
                <w:szCs w:val="22"/>
                <w:lang w:val="en-GB" w:eastAsia="sv-SE"/>
              </w:rPr>
            </w:pPr>
            <w:r w:rsidRPr="00FE329E">
              <w:rPr>
                <w:rFonts w:eastAsia="Times New Roman" w:cs="Times New Roman"/>
                <w:sz w:val="18"/>
                <w:szCs w:val="22"/>
                <w:lang w:val="en-GB" w:eastAsia="sv-SE"/>
              </w:rPr>
              <w:t xml:space="preserve">The </w:t>
            </w:r>
            <w:proofErr w:type="spellStart"/>
            <w:r w:rsidRPr="00FE329E">
              <w:rPr>
                <w:rFonts w:eastAsia="Times New Roman" w:cs="Times New Roman"/>
                <w:i/>
                <w:sz w:val="18"/>
                <w:szCs w:val="20"/>
                <w:lang w:val="en-GB" w:eastAsia="sv-SE"/>
              </w:rPr>
              <w:t>timeAlignmentTimer</w:t>
            </w:r>
            <w:proofErr w:type="spellEnd"/>
            <w:r w:rsidRPr="00FE329E">
              <w:rPr>
                <w:rFonts w:eastAsia="Times New Roman" w:cs="Times New Roman"/>
                <w:sz w:val="18"/>
                <w:szCs w:val="22"/>
                <w:lang w:val="en-GB" w:eastAsia="sv-SE"/>
              </w:rPr>
              <w:t xml:space="preserve"> for TAG with ID </w:t>
            </w:r>
            <w:r w:rsidRPr="00FE329E">
              <w:rPr>
                <w:rFonts w:eastAsia="Times New Roman" w:cs="Times New Roman"/>
                <w:i/>
                <w:sz w:val="18"/>
                <w:szCs w:val="20"/>
                <w:lang w:val="en-GB" w:eastAsia="sv-SE"/>
              </w:rPr>
              <w:t>tag-Id</w:t>
            </w:r>
            <w:r w:rsidRPr="00FE329E">
              <w:rPr>
                <w:rFonts w:eastAsia="Times New Roman" w:cs="Times New Roman"/>
                <w:sz w:val="18"/>
                <w:szCs w:val="22"/>
                <w:lang w:val="en-GB" w:eastAsia="sv-SE"/>
              </w:rPr>
              <w:t>, as specified in TS 38.321 [3].</w:t>
            </w:r>
          </w:p>
        </w:tc>
      </w:tr>
      <w:tr w:rsidR="001A498C" w:rsidRPr="00FE329E" w14:paraId="1632EC70" w14:textId="77777777" w:rsidTr="003D30B0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CDCB" w14:textId="77777777" w:rsidR="001A498C" w:rsidRDefault="001A498C" w:rsidP="003D30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="Times New Roman"/>
                <w:b/>
                <w:i/>
                <w:sz w:val="18"/>
                <w:szCs w:val="22"/>
                <w:lang w:val="en-GB" w:eastAsia="sv-SE"/>
              </w:rPr>
            </w:pPr>
            <w:proofErr w:type="spellStart"/>
            <w:r w:rsidRPr="002B1107">
              <w:rPr>
                <w:rFonts w:eastAsia="Times New Roman" w:cs="Times New Roman"/>
                <w:b/>
                <w:i/>
                <w:sz w:val="18"/>
                <w:szCs w:val="22"/>
                <w:lang w:val="en-GB" w:eastAsia="sv-SE"/>
              </w:rPr>
              <w:t>tagIndex</w:t>
            </w:r>
            <w:proofErr w:type="spellEnd"/>
          </w:p>
          <w:p w14:paraId="1F518A4A" w14:textId="4CD6CAF3" w:rsidR="001A498C" w:rsidRPr="002B1107" w:rsidRDefault="001A498C" w:rsidP="003D30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="Times New Roman"/>
                <w:b/>
                <w:sz w:val="18"/>
                <w:szCs w:val="22"/>
                <w:lang w:val="en-GB" w:eastAsia="sv-SE"/>
              </w:rPr>
            </w:pPr>
            <w:r w:rsidRPr="00FE329E">
              <w:rPr>
                <w:rFonts w:eastAsia="Times New Roman" w:cs="Times New Roman"/>
                <w:sz w:val="18"/>
                <w:szCs w:val="22"/>
                <w:lang w:val="en-GB" w:eastAsia="sv-SE"/>
              </w:rPr>
              <w:t xml:space="preserve">Indicates </w:t>
            </w:r>
            <w:r>
              <w:rPr>
                <w:rFonts w:eastAsia="Times New Roman" w:cs="Times New Roman"/>
                <w:sz w:val="18"/>
                <w:szCs w:val="22"/>
                <w:lang w:val="en-GB" w:eastAsia="sv-SE"/>
              </w:rPr>
              <w:t>the first TAG or the second TAG when two TAGs are configured for a serving cell.</w:t>
            </w:r>
          </w:p>
        </w:tc>
      </w:tr>
    </w:tbl>
    <w:p w14:paraId="3AA536F7" w14:textId="77777777" w:rsidR="001A498C" w:rsidRPr="00FE329E" w:rsidRDefault="001A498C" w:rsidP="001A498C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szCs w:val="20"/>
          <w:lang w:val="en-GB" w:eastAsia="ja-JP"/>
        </w:rPr>
      </w:pPr>
    </w:p>
    <w:p w14:paraId="6F3A76FF" w14:textId="77777777" w:rsidR="001A498C" w:rsidRPr="00D87702" w:rsidRDefault="001A498C" w:rsidP="001A498C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eastAsia="Times New Roman" w:cs="Times New Roman"/>
          <w:sz w:val="24"/>
          <w:szCs w:val="20"/>
          <w:lang w:val="en-GB" w:eastAsia="ja-JP"/>
        </w:rPr>
      </w:pPr>
      <w:bookmarkStart w:id="6" w:name="_Toc60777408"/>
      <w:bookmarkStart w:id="7" w:name="_Toc146781496"/>
      <w:r w:rsidRPr="00D87702">
        <w:rPr>
          <w:rFonts w:eastAsia="Times New Roman" w:cs="Times New Roman"/>
          <w:sz w:val="24"/>
          <w:szCs w:val="20"/>
          <w:lang w:val="en-GB" w:eastAsia="ja-JP"/>
        </w:rPr>
        <w:t>–</w:t>
      </w:r>
      <w:r w:rsidRPr="00D87702">
        <w:rPr>
          <w:rFonts w:eastAsia="Times New Roman" w:cs="Times New Roman"/>
          <w:sz w:val="24"/>
          <w:szCs w:val="20"/>
          <w:lang w:val="en-GB" w:eastAsia="ja-JP"/>
        </w:rPr>
        <w:tab/>
      </w:r>
      <w:r w:rsidRPr="00D87702">
        <w:rPr>
          <w:rFonts w:eastAsia="Times New Roman" w:cs="Times New Roman"/>
          <w:i/>
          <w:sz w:val="24"/>
          <w:szCs w:val="20"/>
          <w:lang w:val="en-GB" w:eastAsia="ja-JP"/>
        </w:rPr>
        <w:t>TCI-State</w:t>
      </w:r>
      <w:bookmarkEnd w:id="6"/>
      <w:bookmarkEnd w:id="7"/>
    </w:p>
    <w:p w14:paraId="30F4099A" w14:textId="77777777" w:rsidR="001A498C" w:rsidRPr="00D87702" w:rsidRDefault="001A498C" w:rsidP="001A498C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szCs w:val="20"/>
          <w:lang w:val="en-GB" w:eastAsia="ja-JP"/>
        </w:rPr>
      </w:pPr>
      <w:r w:rsidRPr="00D87702">
        <w:rPr>
          <w:rFonts w:ascii="Times New Roman" w:eastAsia="Times New Roman" w:hAnsi="Times New Roman" w:cs="Times New Roman"/>
          <w:szCs w:val="20"/>
          <w:lang w:val="en-GB" w:eastAsia="ja-JP"/>
        </w:rPr>
        <w:t xml:space="preserve">The IE </w:t>
      </w:r>
      <w:r w:rsidRPr="00D87702">
        <w:rPr>
          <w:rFonts w:ascii="Times New Roman" w:eastAsia="Times New Roman" w:hAnsi="Times New Roman" w:cs="Times New Roman"/>
          <w:i/>
          <w:szCs w:val="20"/>
          <w:lang w:val="en-GB" w:eastAsia="ja-JP"/>
        </w:rPr>
        <w:t>TCI-State</w:t>
      </w:r>
      <w:r w:rsidRPr="00D87702">
        <w:rPr>
          <w:rFonts w:ascii="Times New Roman" w:eastAsia="Times New Roman" w:hAnsi="Times New Roman" w:cs="Times New Roman"/>
          <w:szCs w:val="20"/>
          <w:lang w:val="en-GB" w:eastAsia="ja-JP"/>
        </w:rPr>
        <w:t xml:space="preserve"> associates one or two DL reference signals with a corresponding quasi-colocation (QCL) type.</w:t>
      </w:r>
    </w:p>
    <w:p w14:paraId="1D212141" w14:textId="77777777" w:rsidR="001A498C" w:rsidRPr="00D87702" w:rsidRDefault="001A498C" w:rsidP="001A498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eastAsia="Times New Roman" w:cs="Times New Roman"/>
          <w:b/>
          <w:szCs w:val="20"/>
          <w:lang w:val="en-GB" w:eastAsia="ja-JP"/>
        </w:rPr>
      </w:pPr>
      <w:r w:rsidRPr="00D87702">
        <w:rPr>
          <w:rFonts w:eastAsia="Times New Roman" w:cs="Times New Roman"/>
          <w:b/>
          <w:i/>
          <w:szCs w:val="20"/>
          <w:lang w:val="en-GB" w:eastAsia="ja-JP"/>
        </w:rPr>
        <w:t>TCI-State</w:t>
      </w:r>
      <w:r w:rsidRPr="00D87702">
        <w:rPr>
          <w:rFonts w:eastAsia="Times New Roman" w:cs="Times New Roman"/>
          <w:b/>
          <w:szCs w:val="20"/>
          <w:lang w:val="en-GB" w:eastAsia="ja-JP"/>
        </w:rPr>
        <w:t xml:space="preserve"> information element</w:t>
      </w:r>
    </w:p>
    <w:p w14:paraId="1B0578F5" w14:textId="77777777" w:rsidR="001A498C" w:rsidRPr="00D87702" w:rsidRDefault="001A498C" w:rsidP="001A4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</w:pPr>
      <w:r w:rsidRPr="00D87702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  <w:t>-- ASN1START</w:t>
      </w:r>
    </w:p>
    <w:p w14:paraId="3BFE0747" w14:textId="77777777" w:rsidR="001A498C" w:rsidRPr="00D87702" w:rsidRDefault="001A498C" w:rsidP="001A4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</w:pPr>
      <w:r w:rsidRPr="00D87702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  <w:t>-- TAG-TCI-STATE-START</w:t>
      </w:r>
    </w:p>
    <w:p w14:paraId="1B69F215" w14:textId="77777777" w:rsidR="001A498C" w:rsidRPr="00D87702" w:rsidRDefault="001A498C" w:rsidP="001A4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p w14:paraId="4A78C773" w14:textId="77777777" w:rsidR="001A498C" w:rsidRPr="00D87702" w:rsidRDefault="001A498C" w:rsidP="001A4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D87702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TCI-State ::=                       </w:t>
      </w:r>
      <w:r w:rsidRPr="00D87702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SEQUENCE</w:t>
      </w:r>
      <w:r w:rsidRPr="00D87702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{</w:t>
      </w:r>
    </w:p>
    <w:p w14:paraId="16886CFB" w14:textId="77777777" w:rsidR="001A498C" w:rsidRPr="00D87702" w:rsidRDefault="001A498C" w:rsidP="001A4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D87702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tci-StateId                         TCI-StateId,</w:t>
      </w:r>
    </w:p>
    <w:p w14:paraId="0AC9A9BC" w14:textId="77777777" w:rsidR="001A498C" w:rsidRPr="00D87702" w:rsidRDefault="001A498C" w:rsidP="001A4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D87702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qcl-Type1                           QCL-Info,</w:t>
      </w:r>
    </w:p>
    <w:p w14:paraId="75814EE3" w14:textId="77777777" w:rsidR="001A498C" w:rsidRPr="00D87702" w:rsidRDefault="001A498C" w:rsidP="001A4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</w:pPr>
      <w:r w:rsidRPr="00D87702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qcl-Type2                           QCL-Info                                                    </w:t>
      </w:r>
      <w:r w:rsidRPr="00D87702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OPTIONAL</w:t>
      </w:r>
      <w:r w:rsidRPr="00D87702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,   </w:t>
      </w:r>
      <w:r w:rsidRPr="00D87702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  <w:t>-- Need R</w:t>
      </w:r>
    </w:p>
    <w:p w14:paraId="7CBC4024" w14:textId="77777777" w:rsidR="001A498C" w:rsidRPr="00D87702" w:rsidRDefault="001A498C" w:rsidP="001A4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D87702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...,</w:t>
      </w:r>
    </w:p>
    <w:p w14:paraId="5CF591A6" w14:textId="77777777" w:rsidR="001A498C" w:rsidRPr="00D87702" w:rsidRDefault="001A498C" w:rsidP="001A4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D87702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[[</w:t>
      </w:r>
    </w:p>
    <w:p w14:paraId="53E16EC9" w14:textId="77777777" w:rsidR="001A498C" w:rsidRPr="00D87702" w:rsidRDefault="001A498C" w:rsidP="001A4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</w:pPr>
      <w:r w:rsidRPr="00D87702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additionalPCI-r17                   AdditionalPCIIndex-r17                                      </w:t>
      </w:r>
      <w:r w:rsidRPr="00D87702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OPTIONAL</w:t>
      </w:r>
      <w:r w:rsidRPr="00D87702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,   </w:t>
      </w:r>
      <w:r w:rsidRPr="00D87702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  <w:t>-- Need R</w:t>
      </w:r>
    </w:p>
    <w:p w14:paraId="0A63FAED" w14:textId="77777777" w:rsidR="001A498C" w:rsidRPr="00D87702" w:rsidRDefault="001A498C" w:rsidP="001A4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</w:pPr>
      <w:r w:rsidRPr="00D87702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pathlossReferenceRS-Id-r17          PathlossReferenceRS-Id-r17                                  </w:t>
      </w:r>
      <w:r w:rsidRPr="00D87702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OPTIONAL</w:t>
      </w:r>
      <w:r w:rsidRPr="00D87702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,   </w:t>
      </w:r>
      <w:r w:rsidRPr="00D87702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  <w:t>-- Cond JointTCI1</w:t>
      </w:r>
    </w:p>
    <w:p w14:paraId="389E0AC6" w14:textId="6505234E" w:rsidR="001A498C" w:rsidRDefault="001A498C" w:rsidP="00FD04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</w:pPr>
      <w:r w:rsidRPr="00D87702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ul-powerControl-r17                 Uplink-powerControlId-r17                                   </w:t>
      </w:r>
      <w:r w:rsidRPr="00D87702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OPTIONAL</w:t>
      </w:r>
      <w:r w:rsidR="003D603A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,</w:t>
      </w:r>
      <w:r w:rsidRPr="00D87702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</w:t>
      </w:r>
      <w:r w:rsidRPr="00D87702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  <w:t>-- Cond JointTCI</w:t>
      </w:r>
    </w:p>
    <w:p w14:paraId="2AC473D1" w14:textId="51A31D38" w:rsidR="00FD046D" w:rsidRDefault="00552779" w:rsidP="00FD04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</w:pPr>
      <w:r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="00FD046D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tagIndex-r18</w:t>
      </w:r>
      <w:r w:rsidR="00FD046D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="00FD046D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="00FD046D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="00FD046D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="00FD046D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="00FD046D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="00FD046D" w:rsidRPr="00AB696A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ENUMERATED {</w:t>
      </w:r>
      <w:r w:rsidR="00FD046D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first</w:t>
      </w:r>
      <w:r w:rsidR="00FD046D" w:rsidRPr="00AB696A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 xml:space="preserve">, </w:t>
      </w:r>
      <w:r w:rsidR="00FD046D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second</w:t>
      </w:r>
      <w:r w:rsidR="00FD046D" w:rsidRPr="00AB696A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}</w:t>
      </w:r>
    </w:p>
    <w:p w14:paraId="494700E2" w14:textId="4C9BFEA6" w:rsidR="00FD046D" w:rsidRPr="00D87702" w:rsidRDefault="00FD046D" w:rsidP="002B110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</w:pPr>
      <w:r w:rsidRPr="00FE329E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OPTIONAL</w:t>
      </w:r>
      <w:r w:rsidRPr="00FE32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</w:t>
      </w:r>
      <w:r w:rsidRPr="00FE329E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  <w:t xml:space="preserve">-- Need </w:t>
      </w:r>
      <w:r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  <w:t>R</w:t>
      </w:r>
    </w:p>
    <w:p w14:paraId="22101C02" w14:textId="77777777" w:rsidR="001A498C" w:rsidRPr="00D87702" w:rsidRDefault="001A498C" w:rsidP="001A4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D87702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]]</w:t>
      </w:r>
    </w:p>
    <w:p w14:paraId="5F0F368A" w14:textId="77777777" w:rsidR="001A498C" w:rsidRPr="00D87702" w:rsidRDefault="001A498C" w:rsidP="001A4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p w14:paraId="65AC46B7" w14:textId="77777777" w:rsidR="001A498C" w:rsidRPr="00D87702" w:rsidRDefault="001A498C" w:rsidP="001A4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D87702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}</w:t>
      </w:r>
    </w:p>
    <w:p w14:paraId="1D21BA9E" w14:textId="77777777" w:rsidR="001A498C" w:rsidRPr="00D87702" w:rsidRDefault="001A498C" w:rsidP="001A4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p w14:paraId="3200F499" w14:textId="77777777" w:rsidR="001A498C" w:rsidRPr="00D87702" w:rsidRDefault="001A498C" w:rsidP="001A4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D87702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QCL-Info ::=                        </w:t>
      </w:r>
      <w:r w:rsidRPr="00D87702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SEQUENCE</w:t>
      </w:r>
      <w:r w:rsidRPr="00D87702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{</w:t>
      </w:r>
    </w:p>
    <w:p w14:paraId="69B46A12" w14:textId="77777777" w:rsidR="001A498C" w:rsidRPr="00D87702" w:rsidRDefault="001A498C" w:rsidP="001A4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</w:pPr>
      <w:r w:rsidRPr="00D87702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cell                                ServCellIndex                                               </w:t>
      </w:r>
      <w:r w:rsidRPr="00D87702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OPTIONAL</w:t>
      </w:r>
      <w:r w:rsidRPr="00D87702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,   </w:t>
      </w:r>
      <w:r w:rsidRPr="00D87702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  <w:t>-- Need R</w:t>
      </w:r>
    </w:p>
    <w:p w14:paraId="4956223C" w14:textId="77777777" w:rsidR="001A498C" w:rsidRPr="00D87702" w:rsidRDefault="001A498C" w:rsidP="001A4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</w:pPr>
      <w:r w:rsidRPr="00D87702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bwp-Id                              BWP-Id                                                      </w:t>
      </w:r>
      <w:r w:rsidRPr="00D87702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OPTIONAL</w:t>
      </w:r>
      <w:r w:rsidRPr="00D87702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, </w:t>
      </w:r>
      <w:r w:rsidRPr="00D87702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  <w:t>-- Cond CSI-RS-Indicated</w:t>
      </w:r>
    </w:p>
    <w:p w14:paraId="086C2EA4" w14:textId="77777777" w:rsidR="001A498C" w:rsidRPr="00D87702" w:rsidRDefault="001A498C" w:rsidP="001A4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D87702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referenceSignal                     </w:t>
      </w:r>
      <w:r w:rsidRPr="00D87702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CHOICE</w:t>
      </w:r>
      <w:r w:rsidRPr="00D87702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{</w:t>
      </w:r>
    </w:p>
    <w:p w14:paraId="3946110F" w14:textId="77777777" w:rsidR="001A498C" w:rsidRPr="00D87702" w:rsidRDefault="001A498C" w:rsidP="001A4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D87702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    csi-rs                              NZP-CSI-RS-ResourceId,</w:t>
      </w:r>
    </w:p>
    <w:p w14:paraId="5009513A" w14:textId="77777777" w:rsidR="001A498C" w:rsidRPr="00D87702" w:rsidRDefault="001A498C" w:rsidP="001A4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D87702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    ssb                                 SSB-Index</w:t>
      </w:r>
    </w:p>
    <w:p w14:paraId="107E03AD" w14:textId="77777777" w:rsidR="001A498C" w:rsidRPr="00D87702" w:rsidRDefault="001A498C" w:rsidP="001A4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D87702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},</w:t>
      </w:r>
    </w:p>
    <w:p w14:paraId="4D5FC303" w14:textId="77777777" w:rsidR="001A498C" w:rsidRPr="00D87702" w:rsidRDefault="001A498C" w:rsidP="001A4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D87702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qcl-Type                            </w:t>
      </w:r>
      <w:r w:rsidRPr="00D87702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ENUMERATED</w:t>
      </w:r>
      <w:r w:rsidRPr="00D87702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{typeA, typeB, typeC, typeD},</w:t>
      </w:r>
    </w:p>
    <w:p w14:paraId="6DC928A6" w14:textId="77777777" w:rsidR="001A498C" w:rsidRPr="00D87702" w:rsidRDefault="001A498C" w:rsidP="001A4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D87702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...</w:t>
      </w:r>
    </w:p>
    <w:p w14:paraId="59294AFC" w14:textId="77777777" w:rsidR="001A498C" w:rsidRPr="00D87702" w:rsidRDefault="001A498C" w:rsidP="001A4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D87702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}</w:t>
      </w:r>
    </w:p>
    <w:p w14:paraId="202E87EE" w14:textId="77777777" w:rsidR="001A498C" w:rsidRPr="00D87702" w:rsidRDefault="001A498C" w:rsidP="001A4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p w14:paraId="34217BE5" w14:textId="77777777" w:rsidR="001A498C" w:rsidRPr="00D87702" w:rsidRDefault="001A498C" w:rsidP="001A4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</w:pPr>
      <w:r w:rsidRPr="00D87702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  <w:t>-- TAG-TCI-STATE-STOP</w:t>
      </w:r>
    </w:p>
    <w:p w14:paraId="039AD025" w14:textId="77777777" w:rsidR="001A498C" w:rsidRPr="00D87702" w:rsidRDefault="001A498C" w:rsidP="001A4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</w:pPr>
      <w:r w:rsidRPr="00D87702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  <w:t>-- ASN1STOP</w:t>
      </w:r>
    </w:p>
    <w:p w14:paraId="652FC7A6" w14:textId="77777777" w:rsidR="001A498C" w:rsidRPr="00D87702" w:rsidRDefault="001A498C" w:rsidP="001A498C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szCs w:val="20"/>
          <w:lang w:val="en-GB" w:eastAsia="ja-JP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1A498C" w:rsidRPr="00D87702" w14:paraId="43C862FE" w14:textId="77777777" w:rsidTr="003D30B0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B0B96" w14:textId="77777777" w:rsidR="001A498C" w:rsidRPr="00D87702" w:rsidRDefault="001A498C" w:rsidP="003D30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Times New Roman"/>
                <w:b/>
                <w:sz w:val="18"/>
                <w:szCs w:val="22"/>
                <w:lang w:val="en-GB" w:eastAsia="sv-SE"/>
              </w:rPr>
            </w:pPr>
            <w:r w:rsidRPr="00D87702">
              <w:rPr>
                <w:rFonts w:eastAsia="Times New Roman" w:cs="Times New Roman"/>
                <w:b/>
                <w:i/>
                <w:sz w:val="18"/>
                <w:szCs w:val="22"/>
                <w:lang w:val="en-GB" w:eastAsia="sv-SE"/>
              </w:rPr>
              <w:t xml:space="preserve">QCL-Info </w:t>
            </w:r>
            <w:r w:rsidRPr="00D87702">
              <w:rPr>
                <w:rFonts w:eastAsia="Times New Roman" w:cs="Times New Roman"/>
                <w:b/>
                <w:sz w:val="18"/>
                <w:szCs w:val="22"/>
                <w:lang w:val="en-GB" w:eastAsia="sv-SE"/>
              </w:rPr>
              <w:t>field descriptions</w:t>
            </w:r>
          </w:p>
        </w:tc>
      </w:tr>
      <w:tr w:rsidR="001A498C" w:rsidRPr="00D87702" w14:paraId="068DBECB" w14:textId="77777777" w:rsidTr="003D30B0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A7A85" w14:textId="77777777" w:rsidR="001A498C" w:rsidRPr="00D87702" w:rsidRDefault="001A498C" w:rsidP="003D30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="Times New Roman"/>
                <w:sz w:val="18"/>
                <w:szCs w:val="22"/>
                <w:lang w:val="en-GB" w:eastAsia="sv-SE"/>
              </w:rPr>
            </w:pPr>
            <w:proofErr w:type="spellStart"/>
            <w:r w:rsidRPr="00D87702">
              <w:rPr>
                <w:rFonts w:eastAsia="Times New Roman" w:cs="Times New Roman"/>
                <w:b/>
                <w:i/>
                <w:sz w:val="18"/>
                <w:szCs w:val="22"/>
                <w:lang w:val="en-GB" w:eastAsia="sv-SE"/>
              </w:rPr>
              <w:t>bwp</w:t>
            </w:r>
            <w:proofErr w:type="spellEnd"/>
            <w:r w:rsidRPr="00D87702">
              <w:rPr>
                <w:rFonts w:eastAsia="Times New Roman" w:cs="Times New Roman"/>
                <w:b/>
                <w:i/>
                <w:sz w:val="18"/>
                <w:szCs w:val="22"/>
                <w:lang w:val="en-GB" w:eastAsia="sv-SE"/>
              </w:rPr>
              <w:t>-Id</w:t>
            </w:r>
          </w:p>
          <w:p w14:paraId="508B2EC3" w14:textId="77777777" w:rsidR="001A498C" w:rsidRPr="00D87702" w:rsidRDefault="001A498C" w:rsidP="003D30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="Times New Roman"/>
                <w:sz w:val="18"/>
                <w:szCs w:val="22"/>
                <w:lang w:val="en-GB" w:eastAsia="sv-SE"/>
              </w:rPr>
            </w:pPr>
            <w:r w:rsidRPr="00D87702">
              <w:rPr>
                <w:rFonts w:eastAsia="Times New Roman" w:cs="Times New Roman"/>
                <w:sz w:val="18"/>
                <w:szCs w:val="22"/>
                <w:lang w:val="en-GB" w:eastAsia="sv-SE"/>
              </w:rPr>
              <w:t xml:space="preserve">The DL BWP which the RS is located in. </w:t>
            </w:r>
            <w:r w:rsidRPr="00D87702">
              <w:rPr>
                <w:rFonts w:eastAsia="Times New Roman"/>
                <w:sz w:val="18"/>
                <w:szCs w:val="18"/>
                <w:lang w:val="en-GB" w:eastAsia="sv-SE"/>
              </w:rPr>
              <w:t>If</w:t>
            </w:r>
            <w:r w:rsidRPr="00D87702">
              <w:rPr>
                <w:rFonts w:eastAsia="Times New Roman"/>
                <w:iCs/>
                <w:sz w:val="18"/>
                <w:szCs w:val="18"/>
                <w:lang w:val="en-GB" w:eastAsia="sv-SE"/>
              </w:rPr>
              <w:t xml:space="preserve"> the field is absent, the RS is located in</w:t>
            </w:r>
            <w:r w:rsidRPr="00D87702">
              <w:rPr>
                <w:rFonts w:eastAsia="Times New Roman"/>
                <w:sz w:val="18"/>
                <w:szCs w:val="18"/>
                <w:lang w:val="en-GB" w:eastAsia="sv-SE"/>
              </w:rPr>
              <w:t xml:space="preserve"> the DL BWP in which the </w:t>
            </w:r>
            <w:r w:rsidRPr="00D87702">
              <w:rPr>
                <w:rFonts w:eastAsia="Times New Roman"/>
                <w:i/>
                <w:sz w:val="18"/>
                <w:szCs w:val="18"/>
                <w:lang w:val="en-GB" w:eastAsia="sv-SE"/>
              </w:rPr>
              <w:t xml:space="preserve">TCI-State </w:t>
            </w:r>
            <w:r w:rsidRPr="00D87702">
              <w:rPr>
                <w:rFonts w:eastAsia="Times New Roman"/>
                <w:sz w:val="18"/>
                <w:szCs w:val="18"/>
                <w:lang w:val="en-GB" w:eastAsia="sv-SE"/>
              </w:rPr>
              <w:t>is applied by the UE.</w:t>
            </w:r>
          </w:p>
        </w:tc>
      </w:tr>
      <w:tr w:rsidR="001A498C" w:rsidRPr="00D87702" w14:paraId="17CABC3C" w14:textId="77777777" w:rsidTr="003D30B0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D1DF5" w14:textId="77777777" w:rsidR="001A498C" w:rsidRPr="00D87702" w:rsidRDefault="001A498C" w:rsidP="003D30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="Times New Roman"/>
                <w:sz w:val="18"/>
                <w:szCs w:val="22"/>
                <w:lang w:val="en-GB" w:eastAsia="sv-SE"/>
              </w:rPr>
            </w:pPr>
            <w:r w:rsidRPr="00D87702">
              <w:rPr>
                <w:rFonts w:eastAsia="Times New Roman" w:cs="Times New Roman"/>
                <w:b/>
                <w:i/>
                <w:sz w:val="18"/>
                <w:szCs w:val="22"/>
                <w:lang w:val="en-GB" w:eastAsia="sv-SE"/>
              </w:rPr>
              <w:t>cell</w:t>
            </w:r>
          </w:p>
          <w:p w14:paraId="6BD2F9EC" w14:textId="77777777" w:rsidR="001A498C" w:rsidRPr="00D87702" w:rsidRDefault="001A498C" w:rsidP="003D30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="Times New Roman"/>
                <w:sz w:val="18"/>
                <w:szCs w:val="22"/>
                <w:lang w:val="en-GB" w:eastAsia="sv-SE"/>
              </w:rPr>
            </w:pPr>
            <w:r w:rsidRPr="00D87702">
              <w:rPr>
                <w:rFonts w:eastAsia="Times New Roman" w:cs="Times New Roman"/>
                <w:sz w:val="18"/>
                <w:szCs w:val="22"/>
                <w:lang w:val="en-GB" w:eastAsia="sv-SE"/>
              </w:rPr>
              <w:t xml:space="preserve">The UE's serving cell in which the </w:t>
            </w:r>
            <w:proofErr w:type="spellStart"/>
            <w:r w:rsidRPr="00D87702">
              <w:rPr>
                <w:rFonts w:eastAsia="Times New Roman" w:cs="Times New Roman"/>
                <w:i/>
                <w:sz w:val="18"/>
                <w:szCs w:val="22"/>
                <w:lang w:val="en-GB" w:eastAsia="sv-SE"/>
              </w:rPr>
              <w:t>referenceSignal</w:t>
            </w:r>
            <w:proofErr w:type="spellEnd"/>
            <w:r w:rsidRPr="00D87702">
              <w:rPr>
                <w:rFonts w:eastAsia="Times New Roman" w:cs="Times New Roman"/>
                <w:sz w:val="18"/>
                <w:szCs w:val="22"/>
                <w:lang w:val="en-GB" w:eastAsia="sv-SE"/>
              </w:rPr>
              <w:t xml:space="preserve"> is configured. If the field is absent, the </w:t>
            </w:r>
            <w:proofErr w:type="spellStart"/>
            <w:r w:rsidRPr="00D87702">
              <w:rPr>
                <w:rFonts w:eastAsia="Times New Roman" w:cs="Times New Roman"/>
                <w:i/>
                <w:sz w:val="18"/>
                <w:szCs w:val="22"/>
                <w:lang w:val="en-GB" w:eastAsia="sv-SE"/>
              </w:rPr>
              <w:t>referenceSignal</w:t>
            </w:r>
            <w:proofErr w:type="spellEnd"/>
            <w:r w:rsidRPr="00D87702">
              <w:rPr>
                <w:rFonts w:eastAsia="Times New Roman" w:cs="Times New Roman"/>
                <w:sz w:val="18"/>
                <w:szCs w:val="22"/>
                <w:lang w:val="en-GB" w:eastAsia="sv-SE"/>
              </w:rPr>
              <w:t xml:space="preserve"> is configured in the serving cell in which the </w:t>
            </w:r>
            <w:r w:rsidRPr="00D87702">
              <w:rPr>
                <w:rFonts w:eastAsia="Times New Roman" w:cs="Times New Roman"/>
                <w:i/>
                <w:sz w:val="18"/>
                <w:szCs w:val="22"/>
                <w:lang w:val="en-GB" w:eastAsia="sv-SE"/>
              </w:rPr>
              <w:t xml:space="preserve">TCI-State </w:t>
            </w:r>
            <w:r w:rsidRPr="00D87702">
              <w:rPr>
                <w:rFonts w:eastAsia="Times New Roman" w:cs="Times New Roman"/>
                <w:sz w:val="18"/>
                <w:szCs w:val="22"/>
                <w:lang w:val="en-GB" w:eastAsia="sv-SE"/>
              </w:rPr>
              <w:t xml:space="preserve">is applied by the UE. The RS can be located on a serving cell other than the serving cell for which the </w:t>
            </w:r>
            <w:r w:rsidRPr="00D87702">
              <w:rPr>
                <w:rFonts w:eastAsia="Times New Roman" w:cs="Times New Roman"/>
                <w:i/>
                <w:sz w:val="18"/>
                <w:szCs w:val="22"/>
                <w:lang w:val="en-GB" w:eastAsia="sv-SE"/>
              </w:rPr>
              <w:t xml:space="preserve">TCI-State </w:t>
            </w:r>
            <w:r w:rsidRPr="00D87702">
              <w:rPr>
                <w:rFonts w:eastAsia="Times New Roman" w:cs="Times New Roman"/>
                <w:sz w:val="18"/>
                <w:szCs w:val="22"/>
                <w:lang w:val="en-GB" w:eastAsia="sv-SE"/>
              </w:rPr>
              <w:t xml:space="preserve">is applied by the UE only if the </w:t>
            </w:r>
            <w:proofErr w:type="spellStart"/>
            <w:r w:rsidRPr="00D87702">
              <w:rPr>
                <w:rFonts w:eastAsia="Times New Roman" w:cs="Times New Roman"/>
                <w:i/>
                <w:sz w:val="18"/>
                <w:szCs w:val="22"/>
                <w:lang w:val="en-GB" w:eastAsia="sv-SE"/>
              </w:rPr>
              <w:t>qcl</w:t>
            </w:r>
            <w:proofErr w:type="spellEnd"/>
            <w:r w:rsidRPr="00D87702">
              <w:rPr>
                <w:rFonts w:eastAsia="Times New Roman" w:cs="Times New Roman"/>
                <w:i/>
                <w:sz w:val="18"/>
                <w:szCs w:val="22"/>
                <w:lang w:val="en-GB" w:eastAsia="sv-SE"/>
              </w:rPr>
              <w:t>-Type</w:t>
            </w:r>
            <w:r w:rsidRPr="00D87702">
              <w:rPr>
                <w:rFonts w:eastAsia="Times New Roman" w:cs="Times New Roman"/>
                <w:sz w:val="18"/>
                <w:szCs w:val="22"/>
                <w:lang w:val="en-GB" w:eastAsia="sv-SE"/>
              </w:rPr>
              <w:t xml:space="preserve"> is configured as </w:t>
            </w:r>
            <w:proofErr w:type="spellStart"/>
            <w:r w:rsidRPr="00D87702">
              <w:rPr>
                <w:rFonts w:eastAsia="Times New Roman" w:cs="Times New Roman"/>
                <w:i/>
                <w:sz w:val="18"/>
                <w:szCs w:val="22"/>
                <w:lang w:val="en-GB" w:eastAsia="sv-SE"/>
              </w:rPr>
              <w:t>typeC</w:t>
            </w:r>
            <w:proofErr w:type="spellEnd"/>
            <w:r w:rsidRPr="00D87702">
              <w:rPr>
                <w:rFonts w:eastAsia="Times New Roman" w:cs="Times New Roman"/>
                <w:sz w:val="18"/>
                <w:szCs w:val="22"/>
                <w:lang w:val="en-GB" w:eastAsia="sv-SE"/>
              </w:rPr>
              <w:t xml:space="preserve"> or </w:t>
            </w:r>
            <w:proofErr w:type="spellStart"/>
            <w:r w:rsidRPr="00D87702">
              <w:rPr>
                <w:rFonts w:eastAsia="Times New Roman" w:cs="Times New Roman"/>
                <w:i/>
                <w:sz w:val="18"/>
                <w:szCs w:val="22"/>
                <w:lang w:val="en-GB" w:eastAsia="sv-SE"/>
              </w:rPr>
              <w:t>typeD</w:t>
            </w:r>
            <w:proofErr w:type="spellEnd"/>
            <w:r w:rsidRPr="00D87702">
              <w:rPr>
                <w:rFonts w:eastAsia="Times New Roman" w:cs="Times New Roman"/>
                <w:sz w:val="18"/>
                <w:szCs w:val="22"/>
                <w:lang w:val="en-GB" w:eastAsia="sv-SE"/>
              </w:rPr>
              <w:t xml:space="preserve">. If the </w:t>
            </w:r>
            <w:proofErr w:type="spellStart"/>
            <w:r w:rsidRPr="00D87702">
              <w:rPr>
                <w:rFonts w:eastAsia="Times New Roman" w:cs="Times New Roman"/>
                <w:i/>
                <w:sz w:val="18"/>
                <w:szCs w:val="22"/>
                <w:lang w:val="en-GB" w:eastAsia="sv-SE"/>
              </w:rPr>
              <w:t>referenceSignal</w:t>
            </w:r>
            <w:proofErr w:type="spellEnd"/>
            <w:r w:rsidRPr="00D87702">
              <w:rPr>
                <w:rFonts w:eastAsia="Times New Roman" w:cs="Times New Roman"/>
                <w:i/>
                <w:sz w:val="18"/>
                <w:szCs w:val="22"/>
                <w:lang w:val="en-GB" w:eastAsia="sv-SE"/>
              </w:rPr>
              <w:t xml:space="preserve"> </w:t>
            </w:r>
            <w:r w:rsidRPr="00D87702">
              <w:rPr>
                <w:rFonts w:eastAsia="Times New Roman" w:cs="Times New Roman"/>
                <w:sz w:val="18"/>
                <w:szCs w:val="22"/>
                <w:lang w:val="en-GB" w:eastAsia="sv-SE"/>
              </w:rPr>
              <w:t xml:space="preserve">is set to </w:t>
            </w:r>
            <w:proofErr w:type="spellStart"/>
            <w:r w:rsidRPr="00D87702">
              <w:rPr>
                <w:rFonts w:eastAsia="Times New Roman" w:cs="Times New Roman"/>
                <w:i/>
                <w:sz w:val="18"/>
                <w:szCs w:val="22"/>
                <w:lang w:val="en-GB" w:eastAsia="sv-SE"/>
              </w:rPr>
              <w:t>csi-rs</w:t>
            </w:r>
            <w:proofErr w:type="spellEnd"/>
            <w:r w:rsidRPr="00D87702">
              <w:rPr>
                <w:rFonts w:eastAsia="Times New Roman" w:cs="Times New Roman"/>
                <w:sz w:val="18"/>
                <w:szCs w:val="22"/>
                <w:lang w:val="en-GB" w:eastAsia="sv-SE"/>
              </w:rPr>
              <w:t xml:space="preserve"> and </w:t>
            </w:r>
            <w:proofErr w:type="spellStart"/>
            <w:r w:rsidRPr="00D87702">
              <w:rPr>
                <w:rFonts w:eastAsia="Times New Roman" w:cs="Times New Roman"/>
                <w:i/>
                <w:sz w:val="18"/>
                <w:szCs w:val="22"/>
                <w:lang w:val="en-GB" w:eastAsia="sv-SE"/>
              </w:rPr>
              <w:t>unifiedTCI-StateType</w:t>
            </w:r>
            <w:proofErr w:type="spellEnd"/>
            <w:r w:rsidRPr="00D87702">
              <w:rPr>
                <w:rFonts w:eastAsia="Times New Roman" w:cs="Times New Roman"/>
                <w:sz w:val="18"/>
                <w:szCs w:val="22"/>
                <w:lang w:val="en-GB" w:eastAsia="sv-SE"/>
              </w:rPr>
              <w:t xml:space="preserve"> is configured, either both </w:t>
            </w:r>
            <w:r w:rsidRPr="00D87702">
              <w:rPr>
                <w:rFonts w:eastAsia="Times New Roman" w:cs="Times New Roman"/>
                <w:i/>
                <w:sz w:val="18"/>
                <w:szCs w:val="22"/>
                <w:lang w:val="en-GB" w:eastAsia="sv-SE"/>
              </w:rPr>
              <w:t xml:space="preserve">cell </w:t>
            </w:r>
            <w:r w:rsidRPr="00D87702">
              <w:rPr>
                <w:rFonts w:eastAsia="Times New Roman" w:cs="Times New Roman"/>
                <w:sz w:val="18"/>
                <w:szCs w:val="22"/>
                <w:lang w:val="en-GB" w:eastAsia="sv-SE"/>
              </w:rPr>
              <w:t xml:space="preserve">and </w:t>
            </w:r>
            <w:proofErr w:type="spellStart"/>
            <w:r w:rsidRPr="00D87702">
              <w:rPr>
                <w:rFonts w:eastAsia="Times New Roman" w:cs="Times New Roman"/>
                <w:i/>
                <w:sz w:val="18"/>
                <w:szCs w:val="22"/>
                <w:lang w:val="en-GB" w:eastAsia="sv-SE"/>
              </w:rPr>
              <w:t>bwp</w:t>
            </w:r>
            <w:proofErr w:type="spellEnd"/>
            <w:r w:rsidRPr="00D87702">
              <w:rPr>
                <w:rFonts w:eastAsia="Times New Roman" w:cs="Times New Roman"/>
                <w:i/>
                <w:sz w:val="18"/>
                <w:szCs w:val="22"/>
                <w:lang w:val="en-GB" w:eastAsia="sv-SE"/>
              </w:rPr>
              <w:t>-Id</w:t>
            </w:r>
            <w:r w:rsidRPr="00D87702">
              <w:rPr>
                <w:rFonts w:eastAsia="Times New Roman" w:cs="Times New Roman"/>
                <w:sz w:val="18"/>
                <w:szCs w:val="22"/>
                <w:lang w:val="en-GB" w:eastAsia="sv-SE"/>
              </w:rPr>
              <w:t xml:space="preserve"> are present or both </w:t>
            </w:r>
            <w:r w:rsidRPr="00D87702">
              <w:rPr>
                <w:rFonts w:eastAsia="Times New Roman" w:cs="Times New Roman"/>
                <w:i/>
                <w:sz w:val="18"/>
                <w:szCs w:val="22"/>
                <w:lang w:val="en-GB" w:eastAsia="sv-SE"/>
              </w:rPr>
              <w:t xml:space="preserve">cell </w:t>
            </w:r>
            <w:r w:rsidRPr="00D87702">
              <w:rPr>
                <w:rFonts w:eastAsia="Times New Roman" w:cs="Times New Roman"/>
                <w:sz w:val="18"/>
                <w:szCs w:val="22"/>
                <w:lang w:val="en-GB" w:eastAsia="sv-SE"/>
              </w:rPr>
              <w:t xml:space="preserve">and </w:t>
            </w:r>
            <w:proofErr w:type="spellStart"/>
            <w:r w:rsidRPr="00D87702">
              <w:rPr>
                <w:rFonts w:eastAsia="Times New Roman" w:cs="Times New Roman"/>
                <w:i/>
                <w:sz w:val="18"/>
                <w:szCs w:val="22"/>
                <w:lang w:val="en-GB" w:eastAsia="sv-SE"/>
              </w:rPr>
              <w:t>bwp</w:t>
            </w:r>
            <w:proofErr w:type="spellEnd"/>
            <w:r w:rsidRPr="00D87702">
              <w:rPr>
                <w:rFonts w:eastAsia="Times New Roman" w:cs="Times New Roman"/>
                <w:i/>
                <w:sz w:val="18"/>
                <w:szCs w:val="22"/>
                <w:lang w:val="en-GB" w:eastAsia="sv-SE"/>
              </w:rPr>
              <w:t>-Id</w:t>
            </w:r>
            <w:r w:rsidRPr="00D87702">
              <w:rPr>
                <w:rFonts w:eastAsia="Times New Roman" w:cs="Times New Roman"/>
                <w:sz w:val="18"/>
                <w:szCs w:val="22"/>
                <w:lang w:val="en-GB" w:eastAsia="sv-SE"/>
              </w:rPr>
              <w:t xml:space="preserve"> are absent. See TS 38.214 [19] clause 5.1.5.</w:t>
            </w:r>
          </w:p>
        </w:tc>
      </w:tr>
      <w:tr w:rsidR="001A498C" w:rsidRPr="00D87702" w14:paraId="766BECD9" w14:textId="77777777" w:rsidTr="003D30B0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41A0B" w14:textId="77777777" w:rsidR="001A498C" w:rsidRPr="00D87702" w:rsidRDefault="001A498C" w:rsidP="003D30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="Times New Roman"/>
                <w:sz w:val="18"/>
                <w:szCs w:val="22"/>
                <w:lang w:val="en-GB" w:eastAsia="sv-SE"/>
              </w:rPr>
            </w:pPr>
            <w:proofErr w:type="spellStart"/>
            <w:r w:rsidRPr="00D87702">
              <w:rPr>
                <w:rFonts w:eastAsia="Times New Roman" w:cs="Times New Roman"/>
                <w:b/>
                <w:i/>
                <w:sz w:val="18"/>
                <w:szCs w:val="22"/>
                <w:lang w:val="en-GB" w:eastAsia="sv-SE"/>
              </w:rPr>
              <w:t>referenceSignal</w:t>
            </w:r>
            <w:proofErr w:type="spellEnd"/>
          </w:p>
          <w:p w14:paraId="4D880671" w14:textId="77777777" w:rsidR="001A498C" w:rsidRPr="00D87702" w:rsidRDefault="001A498C" w:rsidP="003D30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="Times New Roman"/>
                <w:sz w:val="18"/>
                <w:szCs w:val="22"/>
                <w:lang w:val="en-GB" w:eastAsia="sv-SE"/>
              </w:rPr>
            </w:pPr>
            <w:r w:rsidRPr="00D87702">
              <w:rPr>
                <w:rFonts w:eastAsia="Times New Roman" w:cs="Times New Roman"/>
                <w:sz w:val="18"/>
                <w:szCs w:val="22"/>
                <w:lang w:val="en-GB" w:eastAsia="sv-SE"/>
              </w:rPr>
              <w:t>Reference signal with which quasi-collocation information is provided as specified in TS 38.214 [19] clause 5.1.5.</w:t>
            </w:r>
          </w:p>
        </w:tc>
      </w:tr>
      <w:tr w:rsidR="001A498C" w:rsidRPr="00D87702" w14:paraId="732532E1" w14:textId="77777777" w:rsidTr="003D30B0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A2BD5" w14:textId="77777777" w:rsidR="001A498C" w:rsidRPr="00D87702" w:rsidRDefault="001A498C" w:rsidP="003D30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="Times New Roman"/>
                <w:b/>
                <w:i/>
                <w:sz w:val="18"/>
                <w:szCs w:val="22"/>
                <w:lang w:val="en-GB" w:eastAsia="sv-SE"/>
              </w:rPr>
            </w:pPr>
            <w:proofErr w:type="spellStart"/>
            <w:r w:rsidRPr="00D87702">
              <w:rPr>
                <w:rFonts w:eastAsia="Times New Roman" w:cs="Times New Roman"/>
                <w:b/>
                <w:i/>
                <w:sz w:val="18"/>
                <w:szCs w:val="22"/>
                <w:lang w:val="en-GB" w:eastAsia="sv-SE"/>
              </w:rPr>
              <w:t>qcl</w:t>
            </w:r>
            <w:proofErr w:type="spellEnd"/>
            <w:r w:rsidRPr="00D87702">
              <w:rPr>
                <w:rFonts w:eastAsia="Times New Roman" w:cs="Times New Roman"/>
                <w:b/>
                <w:i/>
                <w:sz w:val="18"/>
                <w:szCs w:val="22"/>
                <w:lang w:val="en-GB" w:eastAsia="sv-SE"/>
              </w:rPr>
              <w:t>-Type</w:t>
            </w:r>
          </w:p>
          <w:p w14:paraId="75204C8A" w14:textId="77777777" w:rsidR="001A498C" w:rsidRPr="00D87702" w:rsidRDefault="001A498C" w:rsidP="003D30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="Times New Roman"/>
                <w:b/>
                <w:i/>
                <w:sz w:val="18"/>
                <w:szCs w:val="22"/>
                <w:lang w:val="en-GB" w:eastAsia="sv-SE"/>
              </w:rPr>
            </w:pPr>
            <w:r w:rsidRPr="00D87702">
              <w:rPr>
                <w:rFonts w:eastAsia="Times New Roman" w:cs="Times New Roman"/>
                <w:sz w:val="18"/>
                <w:szCs w:val="22"/>
                <w:lang w:val="en-GB" w:eastAsia="sv-SE"/>
              </w:rPr>
              <w:t>QCL type as specified in TS 38.214 [19] clause 5.1.5.</w:t>
            </w:r>
          </w:p>
        </w:tc>
      </w:tr>
    </w:tbl>
    <w:p w14:paraId="751DDF8A" w14:textId="77777777" w:rsidR="001A498C" w:rsidRPr="00D87702" w:rsidRDefault="001A498C" w:rsidP="001A498C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szCs w:val="20"/>
          <w:lang w:val="en-GB" w:eastAsia="ja-JP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1A498C" w:rsidRPr="00D87702" w14:paraId="591E838A" w14:textId="77777777" w:rsidTr="003D30B0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5B070" w14:textId="77777777" w:rsidR="001A498C" w:rsidRPr="00D87702" w:rsidRDefault="001A498C" w:rsidP="003D30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Times New Roman"/>
                <w:b/>
                <w:sz w:val="18"/>
                <w:szCs w:val="22"/>
                <w:lang w:val="en-GB" w:eastAsia="sv-SE"/>
              </w:rPr>
            </w:pPr>
            <w:r w:rsidRPr="00D87702">
              <w:rPr>
                <w:rFonts w:eastAsia="Times New Roman" w:cs="Times New Roman"/>
                <w:b/>
                <w:i/>
                <w:sz w:val="18"/>
                <w:szCs w:val="22"/>
                <w:lang w:val="en-GB" w:eastAsia="sv-SE"/>
              </w:rPr>
              <w:lastRenderedPageBreak/>
              <w:t xml:space="preserve">TCI-State </w:t>
            </w:r>
            <w:r w:rsidRPr="00D87702">
              <w:rPr>
                <w:rFonts w:eastAsia="Times New Roman" w:cs="Times New Roman"/>
                <w:b/>
                <w:sz w:val="18"/>
                <w:szCs w:val="22"/>
                <w:lang w:val="en-GB" w:eastAsia="sv-SE"/>
              </w:rPr>
              <w:t>field descriptions</w:t>
            </w:r>
          </w:p>
        </w:tc>
      </w:tr>
      <w:tr w:rsidR="001A498C" w:rsidRPr="00D87702" w14:paraId="7BE5E7AF" w14:textId="77777777" w:rsidTr="003D30B0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93096" w14:textId="77777777" w:rsidR="001A498C" w:rsidRPr="00D87702" w:rsidRDefault="001A498C" w:rsidP="003D30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  <w:proofErr w:type="spellStart"/>
            <w:r w:rsidRPr="00D87702">
              <w:rPr>
                <w:rFonts w:eastAsia="Times New Roman" w:cs="Times New Roman"/>
                <w:b/>
                <w:i/>
                <w:sz w:val="18"/>
                <w:szCs w:val="22"/>
                <w:lang w:val="en-GB" w:eastAsia="sv-SE"/>
              </w:rPr>
              <w:t>additionalPCI</w:t>
            </w:r>
            <w:proofErr w:type="spellEnd"/>
          </w:p>
          <w:p w14:paraId="2FB989BD" w14:textId="77777777" w:rsidR="001A498C" w:rsidRPr="00D87702" w:rsidRDefault="001A498C" w:rsidP="003D30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="Times New Roman"/>
                <w:sz w:val="18"/>
                <w:szCs w:val="22"/>
                <w:lang w:val="en-GB" w:eastAsia="sv-SE"/>
              </w:rPr>
            </w:pPr>
            <w:r w:rsidRPr="00D87702">
              <w:rPr>
                <w:rFonts w:eastAsia="Times New Roman" w:cs="Times New Roman"/>
                <w:sz w:val="18"/>
                <w:szCs w:val="20"/>
                <w:lang w:val="en-GB" w:eastAsia="ja-JP"/>
              </w:rPr>
              <w:t xml:space="preserve">Indicates the physical cell IDs (PCI) of the SSBs when </w:t>
            </w:r>
            <w:proofErr w:type="spellStart"/>
            <w:r w:rsidRPr="00D87702">
              <w:rPr>
                <w:rFonts w:eastAsia="Times New Roman" w:cs="Times New Roman"/>
                <w:i/>
                <w:iCs/>
                <w:sz w:val="18"/>
                <w:szCs w:val="20"/>
                <w:lang w:val="en-GB" w:eastAsia="ja-JP"/>
              </w:rPr>
              <w:t>referenceSignal</w:t>
            </w:r>
            <w:proofErr w:type="spellEnd"/>
            <w:r w:rsidRPr="00D87702">
              <w:rPr>
                <w:rFonts w:eastAsia="Times New Roman" w:cs="Times New Roman"/>
                <w:i/>
                <w:iCs/>
                <w:sz w:val="18"/>
                <w:szCs w:val="20"/>
                <w:lang w:val="en-GB" w:eastAsia="ja-JP"/>
              </w:rPr>
              <w:t xml:space="preserve"> </w:t>
            </w:r>
            <w:r w:rsidRPr="00D87702">
              <w:rPr>
                <w:rFonts w:eastAsia="Times New Roman" w:cs="Times New Roman"/>
                <w:sz w:val="18"/>
                <w:szCs w:val="20"/>
                <w:lang w:val="en-GB" w:eastAsia="ja-JP"/>
              </w:rPr>
              <w:t>is configured as SSB for both QCL-Type1 and QCL-Type2. In case the c</w:t>
            </w:r>
            <w:r w:rsidRPr="00D87702">
              <w:rPr>
                <w:rFonts w:eastAsia="Times New Roman" w:cs="Times New Roman"/>
                <w:i/>
                <w:iCs/>
                <w:sz w:val="18"/>
                <w:szCs w:val="20"/>
                <w:lang w:val="en-GB" w:eastAsia="ja-JP"/>
              </w:rPr>
              <w:t>ell</w:t>
            </w:r>
            <w:r w:rsidRPr="00D87702">
              <w:rPr>
                <w:rFonts w:eastAsia="Times New Roman" w:cs="Times New Roman"/>
                <w:sz w:val="18"/>
                <w:szCs w:val="20"/>
                <w:lang w:val="en-GB" w:eastAsia="ja-JP"/>
              </w:rPr>
              <w:t xml:space="preserve"> is present, the </w:t>
            </w:r>
            <w:proofErr w:type="spellStart"/>
            <w:r w:rsidRPr="00D87702">
              <w:rPr>
                <w:rFonts w:eastAsia="Times New Roman" w:cs="Times New Roman"/>
                <w:i/>
                <w:iCs/>
                <w:sz w:val="18"/>
                <w:szCs w:val="20"/>
                <w:lang w:val="en-GB" w:eastAsia="ja-JP"/>
              </w:rPr>
              <w:t>additionalPCI</w:t>
            </w:r>
            <w:proofErr w:type="spellEnd"/>
            <w:r w:rsidRPr="00D87702">
              <w:rPr>
                <w:rFonts w:eastAsia="Times New Roman" w:cs="Times New Roman"/>
                <w:i/>
                <w:iCs/>
                <w:sz w:val="18"/>
                <w:szCs w:val="20"/>
                <w:lang w:val="en-GB" w:eastAsia="ja-JP"/>
              </w:rPr>
              <w:t xml:space="preserve"> </w:t>
            </w:r>
            <w:r w:rsidRPr="00D87702">
              <w:rPr>
                <w:rFonts w:eastAsia="Times New Roman" w:cs="Times New Roman"/>
                <w:sz w:val="18"/>
                <w:szCs w:val="20"/>
                <w:lang w:val="en-GB" w:eastAsia="ja-JP"/>
              </w:rPr>
              <w:t xml:space="preserve">refers </w:t>
            </w:r>
            <w:r w:rsidRPr="00D87702">
              <w:rPr>
                <w:rFonts w:eastAsia="Times New Roman"/>
                <w:sz w:val="18"/>
                <w:szCs w:val="20"/>
                <w:lang w:val="en-GB" w:eastAsia="ja-JP"/>
              </w:rPr>
              <w:t xml:space="preserve">to a PCI value configured in the list configured using </w:t>
            </w:r>
            <w:proofErr w:type="spellStart"/>
            <w:r w:rsidRPr="00D87702">
              <w:rPr>
                <w:rFonts w:eastAsia="Times New Roman"/>
                <w:i/>
                <w:iCs/>
                <w:sz w:val="18"/>
                <w:szCs w:val="20"/>
                <w:lang w:val="en-GB" w:eastAsia="ja-JP"/>
              </w:rPr>
              <w:t>additionalPCI-ToAddModList</w:t>
            </w:r>
            <w:proofErr w:type="spellEnd"/>
            <w:r w:rsidRPr="00D87702">
              <w:rPr>
                <w:rFonts w:eastAsia="Times New Roman" w:cs="Times New Roman"/>
                <w:sz w:val="18"/>
                <w:szCs w:val="20"/>
                <w:lang w:val="en-GB" w:eastAsia="ja-JP"/>
              </w:rPr>
              <w:t xml:space="preserve"> in the serving cell indicated by the field c</w:t>
            </w:r>
            <w:r w:rsidRPr="00D87702">
              <w:rPr>
                <w:rFonts w:eastAsia="Times New Roman" w:cs="Times New Roman"/>
                <w:i/>
                <w:iCs/>
                <w:sz w:val="18"/>
                <w:szCs w:val="20"/>
                <w:lang w:val="en-GB" w:eastAsia="ja-JP"/>
              </w:rPr>
              <w:t>ell</w:t>
            </w:r>
            <w:r w:rsidRPr="00D87702">
              <w:rPr>
                <w:rFonts w:eastAsia="Times New Roman" w:cs="Times New Roman"/>
                <w:sz w:val="18"/>
                <w:szCs w:val="20"/>
                <w:lang w:val="en-GB" w:eastAsia="ja-JP"/>
              </w:rPr>
              <w:t xml:space="preserve">. Otherwise, it refers to </w:t>
            </w:r>
            <w:r w:rsidRPr="00D87702">
              <w:rPr>
                <w:rFonts w:eastAsia="Times New Roman"/>
                <w:sz w:val="18"/>
                <w:szCs w:val="20"/>
                <w:lang w:val="en-GB" w:eastAsia="ja-JP"/>
              </w:rPr>
              <w:t xml:space="preserve">a PCI value configured in a list </w:t>
            </w:r>
            <w:proofErr w:type="spellStart"/>
            <w:r w:rsidRPr="00D87702">
              <w:rPr>
                <w:rFonts w:eastAsia="Times New Roman"/>
                <w:i/>
                <w:iCs/>
                <w:sz w:val="18"/>
                <w:szCs w:val="20"/>
                <w:lang w:val="en-GB" w:eastAsia="ja-JP"/>
              </w:rPr>
              <w:t>additionalPCI-ToAddModList</w:t>
            </w:r>
            <w:proofErr w:type="spellEnd"/>
            <w:r w:rsidRPr="00D87702">
              <w:rPr>
                <w:rFonts w:eastAsia="Times New Roman" w:cs="Times New Roman"/>
                <w:sz w:val="18"/>
                <w:szCs w:val="20"/>
                <w:lang w:val="en-GB" w:eastAsia="ja-JP"/>
              </w:rPr>
              <w:t xml:space="preserve"> configured in the serving cell where the </w:t>
            </w:r>
            <w:r w:rsidRPr="00D87702">
              <w:rPr>
                <w:rFonts w:eastAsia="Times New Roman" w:cs="Times New Roman"/>
                <w:i/>
                <w:sz w:val="18"/>
                <w:szCs w:val="20"/>
                <w:lang w:val="en-GB" w:eastAsia="ja-JP"/>
              </w:rPr>
              <w:t xml:space="preserve">TCI-State </w:t>
            </w:r>
            <w:r w:rsidRPr="00D87702">
              <w:rPr>
                <w:rFonts w:eastAsia="Times New Roman" w:cs="Times New Roman"/>
                <w:sz w:val="18"/>
                <w:szCs w:val="20"/>
                <w:lang w:val="en-GB" w:eastAsia="ja-JP"/>
              </w:rPr>
              <w:t xml:space="preserve">is applied by the UE. When this field is present the </w:t>
            </w:r>
            <w:r w:rsidRPr="00D87702">
              <w:rPr>
                <w:rFonts w:eastAsia="Times New Roman" w:cs="Times New Roman"/>
                <w:i/>
                <w:iCs/>
                <w:sz w:val="18"/>
                <w:szCs w:val="20"/>
                <w:lang w:val="en-GB" w:eastAsia="ja-JP"/>
              </w:rPr>
              <w:t>cell</w:t>
            </w:r>
            <w:r w:rsidRPr="00D87702">
              <w:rPr>
                <w:rFonts w:eastAsia="Times New Roman" w:cs="Times New Roman"/>
                <w:sz w:val="18"/>
                <w:szCs w:val="20"/>
                <w:lang w:val="en-GB" w:eastAsia="ja-JP"/>
              </w:rPr>
              <w:t xml:space="preserve"> for </w:t>
            </w:r>
            <w:r w:rsidRPr="00D87702">
              <w:rPr>
                <w:rFonts w:eastAsia="Times New Roman" w:cs="Times New Roman"/>
                <w:i/>
                <w:iCs/>
                <w:sz w:val="18"/>
                <w:szCs w:val="20"/>
                <w:lang w:val="en-GB" w:eastAsia="ja-JP"/>
              </w:rPr>
              <w:t>qcl-Type1</w:t>
            </w:r>
            <w:r w:rsidRPr="00D87702">
              <w:rPr>
                <w:rFonts w:eastAsia="Times New Roman" w:cs="Times New Roman"/>
                <w:sz w:val="18"/>
                <w:szCs w:val="20"/>
                <w:lang w:val="en-GB" w:eastAsia="ja-JP"/>
              </w:rPr>
              <w:t xml:space="preserve"> and </w:t>
            </w:r>
            <w:r w:rsidRPr="00D87702">
              <w:rPr>
                <w:rFonts w:eastAsia="Times New Roman" w:cs="Times New Roman"/>
                <w:i/>
                <w:iCs/>
                <w:sz w:val="18"/>
                <w:szCs w:val="20"/>
                <w:lang w:val="en-GB" w:eastAsia="ja-JP"/>
              </w:rPr>
              <w:t>qcl-Type2</w:t>
            </w:r>
            <w:r w:rsidRPr="00D87702">
              <w:rPr>
                <w:rFonts w:eastAsia="Times New Roman" w:cs="Times New Roman"/>
                <w:sz w:val="18"/>
                <w:szCs w:val="20"/>
                <w:lang w:val="en-GB" w:eastAsia="ja-JP"/>
              </w:rPr>
              <w:t xml:space="preserve"> is configured with same value, if present.</w:t>
            </w:r>
          </w:p>
        </w:tc>
      </w:tr>
      <w:tr w:rsidR="001A498C" w:rsidRPr="00D87702" w14:paraId="0140A4B8" w14:textId="77777777" w:rsidTr="003D30B0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6151E" w14:textId="77777777" w:rsidR="001A498C" w:rsidRPr="00D87702" w:rsidRDefault="001A498C" w:rsidP="003D30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="Times New Roman"/>
                <w:sz w:val="18"/>
                <w:szCs w:val="22"/>
                <w:lang w:val="en-GB" w:eastAsia="sv-SE"/>
              </w:rPr>
            </w:pPr>
            <w:proofErr w:type="spellStart"/>
            <w:r w:rsidRPr="00D87702">
              <w:rPr>
                <w:rFonts w:eastAsia="Times New Roman" w:cs="Times New Roman"/>
                <w:b/>
                <w:i/>
                <w:sz w:val="18"/>
                <w:szCs w:val="22"/>
                <w:lang w:val="en-GB" w:eastAsia="sv-SE"/>
              </w:rPr>
              <w:t>pathlossReferenceRS</w:t>
            </w:r>
            <w:proofErr w:type="spellEnd"/>
            <w:r w:rsidRPr="00D87702">
              <w:rPr>
                <w:rFonts w:eastAsia="Times New Roman" w:cs="Times New Roman"/>
                <w:b/>
                <w:i/>
                <w:sz w:val="18"/>
                <w:szCs w:val="22"/>
                <w:lang w:val="en-GB" w:eastAsia="sv-SE"/>
              </w:rPr>
              <w:t>-Id</w:t>
            </w:r>
          </w:p>
          <w:p w14:paraId="2494F325" w14:textId="77777777" w:rsidR="001A498C" w:rsidRPr="00D87702" w:rsidRDefault="001A498C" w:rsidP="003D30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="Times New Roman"/>
                <w:sz w:val="18"/>
                <w:szCs w:val="22"/>
                <w:lang w:val="en-GB" w:eastAsia="sv-SE"/>
              </w:rPr>
            </w:pPr>
            <w:r w:rsidRPr="00D87702">
              <w:rPr>
                <w:rFonts w:eastAsia="Times New Roman" w:cs="Times New Roman"/>
                <w:sz w:val="18"/>
                <w:szCs w:val="22"/>
                <w:lang w:val="en-GB" w:eastAsia="sv-SE"/>
              </w:rPr>
              <w:t>The ID of the reference signal (e.g. a CSI-RS or an SS block) used for PUSCH, PUCCH and SRS path loss estimation.</w:t>
            </w:r>
            <w:r w:rsidRPr="00D87702">
              <w:rPr>
                <w:rFonts w:eastAsia="Times New Roman" w:cs="Times New Roman"/>
                <w:sz w:val="18"/>
                <w:szCs w:val="20"/>
                <w:lang w:val="en-GB" w:eastAsia="ja-JP"/>
              </w:rPr>
              <w:t xml:space="preserve"> This field refers to an element</w:t>
            </w:r>
            <w:r w:rsidRPr="00D87702">
              <w:rPr>
                <w:rFonts w:eastAsia="Times New Roman"/>
                <w:sz w:val="18"/>
                <w:szCs w:val="20"/>
                <w:lang w:val="en-GB" w:eastAsia="ja-JP"/>
              </w:rPr>
              <w:t xml:space="preserve"> in the list configured using </w:t>
            </w:r>
            <w:proofErr w:type="spellStart"/>
            <w:r w:rsidRPr="00D87702">
              <w:rPr>
                <w:rFonts w:eastAsia="Times New Roman"/>
                <w:i/>
                <w:iCs/>
                <w:sz w:val="18"/>
                <w:szCs w:val="20"/>
                <w:lang w:val="en-GB" w:eastAsia="ja-JP"/>
              </w:rPr>
              <w:t>pathlossReferenceRSToAddModList</w:t>
            </w:r>
            <w:proofErr w:type="spellEnd"/>
            <w:r w:rsidRPr="00D87702">
              <w:rPr>
                <w:rFonts w:eastAsia="Times New Roman" w:cs="Times New Roman"/>
                <w:sz w:val="18"/>
                <w:szCs w:val="20"/>
                <w:lang w:val="en-GB" w:eastAsia="ja-JP"/>
              </w:rPr>
              <w:t xml:space="preserve"> in the serving cell and UL BWP where the TCI State is applied by the UE.</w:t>
            </w:r>
          </w:p>
        </w:tc>
      </w:tr>
      <w:tr w:rsidR="001A498C" w:rsidRPr="00D87702" w14:paraId="75454007" w14:textId="77777777" w:rsidTr="003D30B0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BC4E4" w14:textId="77777777" w:rsidR="001A498C" w:rsidRPr="00D87702" w:rsidRDefault="001A498C" w:rsidP="003D30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="Times New Roman"/>
                <w:b/>
                <w:i/>
                <w:sz w:val="18"/>
                <w:szCs w:val="22"/>
                <w:lang w:val="en-GB" w:eastAsia="sv-SE"/>
              </w:rPr>
            </w:pPr>
            <w:r w:rsidRPr="00D87702">
              <w:rPr>
                <w:rFonts w:eastAsia="Times New Roman" w:cs="Times New Roman"/>
                <w:b/>
                <w:i/>
                <w:sz w:val="18"/>
                <w:szCs w:val="22"/>
                <w:lang w:val="en-GB" w:eastAsia="sv-SE"/>
              </w:rPr>
              <w:t>qcl-Type1, qcl-Type2</w:t>
            </w:r>
          </w:p>
          <w:p w14:paraId="00BD3274" w14:textId="77777777" w:rsidR="001A498C" w:rsidRPr="00D87702" w:rsidRDefault="001A498C" w:rsidP="003D30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="Times New Roman"/>
                <w:b/>
                <w:i/>
                <w:sz w:val="18"/>
                <w:szCs w:val="22"/>
                <w:lang w:val="en-GB" w:eastAsia="sv-SE"/>
              </w:rPr>
            </w:pPr>
            <w:r w:rsidRPr="00D87702">
              <w:rPr>
                <w:rFonts w:eastAsia="Times New Roman" w:cs="Times New Roman"/>
                <w:sz w:val="18"/>
                <w:szCs w:val="22"/>
                <w:lang w:val="en-GB" w:eastAsia="sv-SE"/>
              </w:rPr>
              <w:t>QCL information for the TCI state as specified in TS 38.214 [19] clause 5.1.5.</w:t>
            </w:r>
          </w:p>
        </w:tc>
      </w:tr>
      <w:tr w:rsidR="001A498C" w:rsidRPr="00D87702" w14:paraId="6554BEE5" w14:textId="77777777" w:rsidTr="003D30B0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6315B" w14:textId="77777777" w:rsidR="001A498C" w:rsidRPr="00D87702" w:rsidRDefault="001A498C" w:rsidP="003D30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="Times New Roman"/>
                <w:b/>
                <w:i/>
                <w:sz w:val="18"/>
                <w:szCs w:val="22"/>
                <w:lang w:val="en-GB" w:eastAsia="sv-SE"/>
              </w:rPr>
            </w:pPr>
            <w:proofErr w:type="spellStart"/>
            <w:r w:rsidRPr="00D87702">
              <w:rPr>
                <w:rFonts w:eastAsia="Times New Roman" w:cs="Times New Roman"/>
                <w:b/>
                <w:i/>
                <w:sz w:val="18"/>
                <w:szCs w:val="22"/>
                <w:lang w:val="en-GB" w:eastAsia="sv-SE"/>
              </w:rPr>
              <w:t>tci-StateId</w:t>
            </w:r>
            <w:proofErr w:type="spellEnd"/>
          </w:p>
          <w:p w14:paraId="749077E7" w14:textId="77777777" w:rsidR="001A498C" w:rsidRPr="00D87702" w:rsidRDefault="001A498C" w:rsidP="003D30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="Times New Roman"/>
                <w:sz w:val="18"/>
                <w:szCs w:val="22"/>
                <w:lang w:val="en-GB" w:eastAsia="sv-SE"/>
              </w:rPr>
            </w:pPr>
            <w:r w:rsidRPr="00D87702">
              <w:rPr>
                <w:rFonts w:eastAsia="Times New Roman" w:cs="Times New Roman"/>
                <w:sz w:val="18"/>
                <w:szCs w:val="22"/>
                <w:lang w:val="en-GB" w:eastAsia="sv-SE"/>
              </w:rPr>
              <w:t>ID number of the TCI state.</w:t>
            </w:r>
          </w:p>
        </w:tc>
      </w:tr>
      <w:tr w:rsidR="001A498C" w:rsidRPr="00D87702" w14:paraId="6EF37420" w14:textId="77777777" w:rsidTr="003D30B0">
        <w:trPr>
          <w:trHeight w:val="266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C3945" w14:textId="77777777" w:rsidR="001A498C" w:rsidRPr="00D87702" w:rsidRDefault="001A498C" w:rsidP="003D30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="Times New Roman"/>
                <w:i/>
                <w:sz w:val="18"/>
                <w:szCs w:val="22"/>
                <w:lang w:val="en-GB" w:eastAsia="sv-SE"/>
              </w:rPr>
            </w:pPr>
            <w:r w:rsidRPr="00D87702">
              <w:rPr>
                <w:rFonts w:eastAsia="Times New Roman" w:cs="Times New Roman"/>
                <w:b/>
                <w:i/>
                <w:sz w:val="18"/>
                <w:szCs w:val="22"/>
                <w:lang w:val="en-GB" w:eastAsia="sv-SE"/>
              </w:rPr>
              <w:t>ul-</w:t>
            </w:r>
            <w:proofErr w:type="spellStart"/>
            <w:r w:rsidRPr="00D87702">
              <w:rPr>
                <w:rFonts w:eastAsia="Times New Roman" w:cs="Times New Roman"/>
                <w:b/>
                <w:i/>
                <w:sz w:val="18"/>
                <w:szCs w:val="22"/>
                <w:lang w:val="en-GB" w:eastAsia="sv-SE"/>
              </w:rPr>
              <w:t>PowerControl</w:t>
            </w:r>
            <w:proofErr w:type="spellEnd"/>
          </w:p>
          <w:p w14:paraId="5E9E035A" w14:textId="77777777" w:rsidR="001A498C" w:rsidRPr="00D87702" w:rsidRDefault="001A498C" w:rsidP="003D30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="Times New Roman"/>
                <w:sz w:val="18"/>
                <w:szCs w:val="22"/>
                <w:lang w:val="en-GB" w:eastAsia="sv-SE"/>
              </w:rPr>
            </w:pPr>
            <w:r w:rsidRPr="00D87702">
              <w:rPr>
                <w:rFonts w:eastAsia="Times New Roman" w:cs="Times New Roman"/>
                <w:bCs/>
                <w:iCs/>
                <w:sz w:val="18"/>
                <w:szCs w:val="22"/>
                <w:lang w:val="en-GB" w:eastAsia="sv-SE"/>
              </w:rPr>
              <w:t xml:space="preserve">Configures power control parameters for PUCCH, PUSCH and SRS for this TCI state. </w:t>
            </w:r>
            <w:bookmarkStart w:id="8" w:name="_Hlk104458519"/>
            <w:r w:rsidRPr="00D87702">
              <w:rPr>
                <w:rFonts w:eastAsia="Times New Roman" w:cs="Times New Roman"/>
                <w:sz w:val="18"/>
                <w:szCs w:val="20"/>
                <w:lang w:val="en-GB" w:eastAsia="ja-JP"/>
              </w:rPr>
              <w:t>The</w:t>
            </w:r>
            <w:r w:rsidRPr="00D87702" w:rsidDel="00A87DC7">
              <w:rPr>
                <w:rFonts w:eastAsia="Times New Roman" w:cs="Times New Roman"/>
                <w:bCs/>
                <w:iCs/>
                <w:sz w:val="18"/>
                <w:szCs w:val="22"/>
                <w:lang w:val="en-GB" w:eastAsia="sv-SE"/>
              </w:rPr>
              <w:t xml:space="preserve"> </w:t>
            </w:r>
            <w:r w:rsidRPr="00D87702">
              <w:rPr>
                <w:rFonts w:eastAsia="Times New Roman" w:cs="Times New Roman"/>
                <w:bCs/>
                <w:iCs/>
                <w:sz w:val="18"/>
                <w:szCs w:val="22"/>
                <w:lang w:val="en-GB" w:eastAsia="sv-SE"/>
              </w:rPr>
              <w:t xml:space="preserve">field is present here only if </w:t>
            </w:r>
            <w:r w:rsidRPr="00D87702">
              <w:rPr>
                <w:rFonts w:eastAsia="SimSun" w:cs="Times New Roman"/>
                <w:i/>
                <w:iCs/>
                <w:sz w:val="18"/>
                <w:szCs w:val="20"/>
                <w:lang w:val="en-GB" w:eastAsia="zh-CN"/>
              </w:rPr>
              <w:t>ul-</w:t>
            </w:r>
            <w:proofErr w:type="spellStart"/>
            <w:r w:rsidRPr="00D87702">
              <w:rPr>
                <w:rFonts w:eastAsia="SimSun" w:cs="Times New Roman"/>
                <w:i/>
                <w:iCs/>
                <w:sz w:val="18"/>
                <w:szCs w:val="20"/>
                <w:lang w:val="en-GB" w:eastAsia="zh-CN"/>
              </w:rPr>
              <w:t>powerControl</w:t>
            </w:r>
            <w:proofErr w:type="spellEnd"/>
            <w:r w:rsidRPr="00D87702">
              <w:rPr>
                <w:rFonts w:eastAsia="SimSun" w:cs="Times New Roman"/>
                <w:sz w:val="18"/>
                <w:szCs w:val="20"/>
                <w:lang w:val="en-GB" w:eastAsia="zh-CN"/>
              </w:rPr>
              <w:t xml:space="preserve"> </w:t>
            </w:r>
            <w:r w:rsidRPr="00D87702">
              <w:rPr>
                <w:rFonts w:eastAsia="Times New Roman" w:cs="Times New Roman"/>
                <w:bCs/>
                <w:iCs/>
                <w:sz w:val="18"/>
                <w:szCs w:val="22"/>
                <w:lang w:val="en-GB" w:eastAsia="sv-SE"/>
              </w:rPr>
              <w:t xml:space="preserve">is not configured in any </w:t>
            </w:r>
            <w:r w:rsidRPr="00D87702">
              <w:rPr>
                <w:rFonts w:eastAsia="Times New Roman" w:cs="Times New Roman"/>
                <w:i/>
                <w:iCs/>
                <w:sz w:val="18"/>
                <w:szCs w:val="20"/>
                <w:lang w:val="en-GB" w:eastAsia="ja-JP"/>
              </w:rPr>
              <w:t xml:space="preserve">BWP-Uplink-Dedicated </w:t>
            </w:r>
            <w:r w:rsidRPr="00D87702">
              <w:rPr>
                <w:rFonts w:eastAsia="Times New Roman" w:cs="Times New Roman"/>
                <w:sz w:val="18"/>
                <w:szCs w:val="20"/>
                <w:lang w:val="en-GB" w:eastAsia="ja-JP"/>
              </w:rPr>
              <w:t>of this serving cell</w:t>
            </w:r>
            <w:r w:rsidRPr="00D87702">
              <w:rPr>
                <w:rFonts w:eastAsia="Times New Roman" w:cs="Times New Roman"/>
                <w:bCs/>
                <w:iCs/>
                <w:sz w:val="18"/>
                <w:szCs w:val="22"/>
                <w:lang w:val="en-GB" w:eastAsia="sv-SE"/>
              </w:rPr>
              <w:t>.</w:t>
            </w:r>
            <w:bookmarkEnd w:id="8"/>
            <w:r w:rsidRPr="00D87702">
              <w:rPr>
                <w:rFonts w:eastAsia="Times New Roman" w:cs="Times New Roman"/>
                <w:sz w:val="18"/>
                <w:szCs w:val="20"/>
                <w:lang w:val="en-GB" w:eastAsia="ja-JP"/>
              </w:rPr>
              <w:t xml:space="preserve"> This field refers to </w:t>
            </w:r>
            <w:r w:rsidRPr="00D87702">
              <w:rPr>
                <w:rFonts w:eastAsia="Times New Roman"/>
                <w:sz w:val="18"/>
                <w:szCs w:val="20"/>
                <w:lang w:val="en-GB" w:eastAsia="ja-JP"/>
              </w:rPr>
              <w:t xml:space="preserve">an element in the list configured using </w:t>
            </w:r>
            <w:r w:rsidRPr="00D87702">
              <w:rPr>
                <w:rFonts w:eastAsia="Times New Roman"/>
                <w:i/>
                <w:sz w:val="18"/>
                <w:szCs w:val="20"/>
                <w:lang w:val="en-GB" w:eastAsia="ja-JP"/>
              </w:rPr>
              <w:t>uplink-</w:t>
            </w:r>
            <w:proofErr w:type="spellStart"/>
            <w:r w:rsidRPr="00D87702">
              <w:rPr>
                <w:rFonts w:eastAsia="Times New Roman"/>
                <w:i/>
                <w:sz w:val="18"/>
                <w:szCs w:val="20"/>
                <w:lang w:val="en-GB" w:eastAsia="ja-JP"/>
              </w:rPr>
              <w:t>PowerControlToAddModList</w:t>
            </w:r>
            <w:proofErr w:type="spellEnd"/>
            <w:r w:rsidRPr="00D87702">
              <w:rPr>
                <w:rFonts w:eastAsia="Times New Roman"/>
                <w:i/>
                <w:sz w:val="18"/>
                <w:szCs w:val="20"/>
                <w:lang w:val="en-GB" w:eastAsia="ja-JP"/>
              </w:rPr>
              <w:t xml:space="preserve"> </w:t>
            </w:r>
            <w:r w:rsidRPr="00D87702">
              <w:rPr>
                <w:rFonts w:eastAsia="Times New Roman" w:cs="Times New Roman"/>
                <w:sz w:val="18"/>
                <w:szCs w:val="20"/>
                <w:lang w:val="en-GB" w:eastAsia="ja-JP"/>
              </w:rPr>
              <w:t xml:space="preserve">in the serving cell where the </w:t>
            </w:r>
            <w:r w:rsidRPr="00D87702">
              <w:rPr>
                <w:rFonts w:eastAsia="Times New Roman" w:cs="Times New Roman"/>
                <w:i/>
                <w:iCs/>
                <w:sz w:val="18"/>
                <w:szCs w:val="20"/>
                <w:lang w:val="en-GB" w:eastAsia="ja-JP"/>
              </w:rPr>
              <w:t>dl-</w:t>
            </w:r>
            <w:proofErr w:type="spellStart"/>
            <w:r w:rsidRPr="00D87702">
              <w:rPr>
                <w:rFonts w:eastAsia="Times New Roman" w:cs="Times New Roman"/>
                <w:i/>
                <w:iCs/>
                <w:sz w:val="18"/>
                <w:szCs w:val="20"/>
                <w:lang w:val="en-GB" w:eastAsia="ja-JP"/>
              </w:rPr>
              <w:t>OrJointTCI</w:t>
            </w:r>
            <w:proofErr w:type="spellEnd"/>
            <w:r w:rsidRPr="00D87702">
              <w:rPr>
                <w:rFonts w:eastAsia="Times New Roman" w:cs="Times New Roman"/>
                <w:i/>
                <w:iCs/>
                <w:sz w:val="18"/>
                <w:szCs w:val="20"/>
                <w:lang w:val="en-GB" w:eastAsia="ja-JP"/>
              </w:rPr>
              <w:t>-</w:t>
            </w:r>
            <w:proofErr w:type="spellStart"/>
            <w:r w:rsidRPr="00D87702">
              <w:rPr>
                <w:rFonts w:eastAsia="Times New Roman" w:cs="Times New Roman"/>
                <w:i/>
                <w:iCs/>
                <w:sz w:val="18"/>
                <w:szCs w:val="20"/>
                <w:lang w:val="en-GB" w:eastAsia="ja-JP"/>
              </w:rPr>
              <w:t>StateToAddModList</w:t>
            </w:r>
            <w:proofErr w:type="spellEnd"/>
            <w:r w:rsidRPr="00D87702">
              <w:rPr>
                <w:rFonts w:eastAsia="Times New Roman" w:cs="Times New Roman"/>
                <w:i/>
                <w:sz w:val="18"/>
                <w:szCs w:val="20"/>
                <w:lang w:val="en-GB" w:eastAsia="ja-JP"/>
              </w:rPr>
              <w:t xml:space="preserve"> </w:t>
            </w:r>
            <w:r w:rsidRPr="00D87702">
              <w:rPr>
                <w:rFonts w:eastAsia="Times New Roman" w:cs="Times New Roman"/>
                <w:sz w:val="18"/>
                <w:szCs w:val="20"/>
                <w:lang w:val="en-GB" w:eastAsia="ja-JP"/>
              </w:rPr>
              <w:t>is configured.</w:t>
            </w:r>
          </w:p>
        </w:tc>
      </w:tr>
      <w:tr w:rsidR="00045515" w:rsidRPr="00D87702" w14:paraId="2F405D04" w14:textId="77777777" w:rsidTr="003D30B0">
        <w:trPr>
          <w:trHeight w:val="266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D230A" w14:textId="77777777" w:rsidR="00045515" w:rsidRDefault="00045515" w:rsidP="000455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="Times New Roman"/>
                <w:b/>
                <w:i/>
                <w:sz w:val="18"/>
                <w:szCs w:val="22"/>
                <w:lang w:val="en-GB" w:eastAsia="sv-SE"/>
              </w:rPr>
            </w:pPr>
            <w:proofErr w:type="spellStart"/>
            <w:r w:rsidRPr="00E91AFA">
              <w:rPr>
                <w:rFonts w:eastAsia="Times New Roman" w:cs="Times New Roman"/>
                <w:b/>
                <w:i/>
                <w:sz w:val="18"/>
                <w:szCs w:val="22"/>
                <w:lang w:val="en-GB" w:eastAsia="sv-SE"/>
              </w:rPr>
              <w:t>tagIndex</w:t>
            </w:r>
            <w:proofErr w:type="spellEnd"/>
          </w:p>
          <w:p w14:paraId="5DBCCE3A" w14:textId="6B762680" w:rsidR="00045515" w:rsidRPr="00D87702" w:rsidRDefault="00045515" w:rsidP="000455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="Times New Roman"/>
                <w:b/>
                <w:i/>
                <w:sz w:val="18"/>
                <w:szCs w:val="22"/>
                <w:lang w:val="en-GB" w:eastAsia="sv-SE"/>
              </w:rPr>
            </w:pPr>
            <w:r w:rsidRPr="00FE329E">
              <w:rPr>
                <w:rFonts w:eastAsia="Times New Roman" w:cs="Times New Roman"/>
                <w:sz w:val="18"/>
                <w:szCs w:val="22"/>
                <w:lang w:val="en-GB" w:eastAsia="sv-SE"/>
              </w:rPr>
              <w:t xml:space="preserve">Indicates </w:t>
            </w:r>
            <w:r>
              <w:rPr>
                <w:rFonts w:eastAsia="Times New Roman" w:cs="Times New Roman"/>
                <w:sz w:val="18"/>
                <w:szCs w:val="22"/>
                <w:lang w:val="en-GB" w:eastAsia="sv-SE"/>
              </w:rPr>
              <w:t>the first TAG or the second TAG when two TAGs are configured for a serving cell.</w:t>
            </w:r>
          </w:p>
        </w:tc>
      </w:tr>
    </w:tbl>
    <w:p w14:paraId="0CBAE710" w14:textId="77777777" w:rsidR="001A498C" w:rsidRPr="00D87702" w:rsidRDefault="001A498C" w:rsidP="001A498C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szCs w:val="20"/>
          <w:lang w:val="en-GB" w:eastAsia="ja-JP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7"/>
        <w:gridCol w:w="6894"/>
      </w:tblGrid>
      <w:tr w:rsidR="001A498C" w:rsidRPr="00D87702" w14:paraId="1799B6F3" w14:textId="77777777" w:rsidTr="003D30B0"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F18F7" w14:textId="77777777" w:rsidR="001A498C" w:rsidRPr="00D87702" w:rsidRDefault="001A498C" w:rsidP="003D30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Times New Roman"/>
                <w:b/>
                <w:sz w:val="18"/>
                <w:szCs w:val="20"/>
                <w:lang w:val="en-GB" w:eastAsia="sv-SE"/>
              </w:rPr>
            </w:pPr>
            <w:r w:rsidRPr="00D87702">
              <w:rPr>
                <w:rFonts w:eastAsia="Times New Roman" w:cs="Times New Roman"/>
                <w:b/>
                <w:sz w:val="18"/>
                <w:szCs w:val="20"/>
                <w:lang w:val="en-GB" w:eastAsia="sv-SE"/>
              </w:rPr>
              <w:t>Conditional Presence</w:t>
            </w:r>
          </w:p>
        </w:tc>
        <w:tc>
          <w:tcPr>
            <w:tcW w:w="3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DB8DD" w14:textId="77777777" w:rsidR="001A498C" w:rsidRPr="00D87702" w:rsidRDefault="001A498C" w:rsidP="003D30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Times New Roman"/>
                <w:b/>
                <w:sz w:val="18"/>
                <w:szCs w:val="20"/>
                <w:lang w:val="en-GB" w:eastAsia="sv-SE"/>
              </w:rPr>
            </w:pPr>
            <w:r w:rsidRPr="00D87702">
              <w:rPr>
                <w:rFonts w:eastAsia="Times New Roman" w:cs="Times New Roman"/>
                <w:b/>
                <w:sz w:val="18"/>
                <w:szCs w:val="20"/>
                <w:lang w:val="en-GB" w:eastAsia="sv-SE"/>
              </w:rPr>
              <w:t>Explanation</w:t>
            </w:r>
          </w:p>
        </w:tc>
      </w:tr>
      <w:tr w:rsidR="001A498C" w:rsidRPr="00D87702" w14:paraId="2CFE082C" w14:textId="77777777" w:rsidTr="003D30B0"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C58BF" w14:textId="77777777" w:rsidR="001A498C" w:rsidRPr="00D87702" w:rsidRDefault="001A498C" w:rsidP="003D30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="Times New Roman"/>
                <w:i/>
                <w:sz w:val="18"/>
                <w:szCs w:val="20"/>
                <w:lang w:val="en-GB" w:eastAsia="sv-SE"/>
              </w:rPr>
            </w:pPr>
            <w:r w:rsidRPr="00D87702">
              <w:rPr>
                <w:rFonts w:eastAsia="Times New Roman" w:cs="Times New Roman"/>
                <w:i/>
                <w:sz w:val="18"/>
                <w:szCs w:val="20"/>
                <w:lang w:val="en-GB" w:eastAsia="sv-SE"/>
              </w:rPr>
              <w:t>CSI-RS-Indicated</w:t>
            </w:r>
          </w:p>
        </w:tc>
        <w:tc>
          <w:tcPr>
            <w:tcW w:w="3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59ABD" w14:textId="77777777" w:rsidR="001A498C" w:rsidRPr="00D87702" w:rsidRDefault="001A498C" w:rsidP="003D30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="Times New Roman"/>
                <w:sz w:val="18"/>
                <w:szCs w:val="20"/>
                <w:lang w:val="en-GB" w:eastAsia="sv-SE"/>
              </w:rPr>
            </w:pPr>
            <w:r w:rsidRPr="00D87702">
              <w:rPr>
                <w:rFonts w:eastAsia="Times New Roman" w:cs="Times New Roman"/>
                <w:sz w:val="18"/>
                <w:szCs w:val="20"/>
                <w:lang w:val="en-GB" w:eastAsia="sv-SE"/>
              </w:rPr>
              <w:t xml:space="preserve">This field is mandatory present </w:t>
            </w:r>
            <w:r w:rsidRPr="00D87702">
              <w:rPr>
                <w:rFonts w:eastAsia="Times New Roman" w:cs="Times New Roman"/>
                <w:sz w:val="18"/>
                <w:szCs w:val="22"/>
                <w:lang w:val="en-GB" w:eastAsia="sv-SE"/>
              </w:rPr>
              <w:t xml:space="preserve">if </w:t>
            </w:r>
            <w:proofErr w:type="spellStart"/>
            <w:r w:rsidRPr="00D87702">
              <w:rPr>
                <w:rFonts w:eastAsia="Times New Roman" w:cs="Times New Roman"/>
                <w:i/>
                <w:sz w:val="18"/>
                <w:szCs w:val="22"/>
                <w:lang w:val="en-GB" w:eastAsia="sv-SE"/>
              </w:rPr>
              <w:t>csi-rs</w:t>
            </w:r>
            <w:proofErr w:type="spellEnd"/>
            <w:r w:rsidRPr="00D87702">
              <w:rPr>
                <w:rFonts w:eastAsia="Times New Roman" w:cs="Times New Roman"/>
                <w:sz w:val="18"/>
                <w:szCs w:val="22"/>
                <w:lang w:val="en-GB" w:eastAsia="sv-SE"/>
              </w:rPr>
              <w:t xml:space="preserve"> is included and </w:t>
            </w:r>
            <w:proofErr w:type="spellStart"/>
            <w:r w:rsidRPr="00D87702">
              <w:rPr>
                <w:rFonts w:eastAsia="Times New Roman" w:cs="Times New Roman"/>
                <w:i/>
                <w:sz w:val="18"/>
                <w:szCs w:val="22"/>
                <w:lang w:val="en-GB" w:eastAsia="sv-SE"/>
              </w:rPr>
              <w:t>unifiedTCI-StateType</w:t>
            </w:r>
            <w:proofErr w:type="spellEnd"/>
            <w:r w:rsidRPr="00D87702">
              <w:rPr>
                <w:rFonts w:eastAsia="Times New Roman" w:cs="Times New Roman"/>
                <w:sz w:val="18"/>
                <w:szCs w:val="22"/>
                <w:lang w:val="en-GB" w:eastAsia="sv-SE"/>
              </w:rPr>
              <w:t xml:space="preserve"> is not configured. This field is optionally present, Need R, if </w:t>
            </w:r>
            <w:proofErr w:type="spellStart"/>
            <w:r w:rsidRPr="00D87702">
              <w:rPr>
                <w:rFonts w:eastAsia="Times New Roman" w:cs="Times New Roman"/>
                <w:i/>
                <w:sz w:val="18"/>
                <w:szCs w:val="22"/>
                <w:lang w:val="en-GB" w:eastAsia="sv-SE"/>
              </w:rPr>
              <w:t>csi-rs</w:t>
            </w:r>
            <w:proofErr w:type="spellEnd"/>
            <w:r w:rsidRPr="00D87702">
              <w:rPr>
                <w:rFonts w:eastAsia="Times New Roman" w:cs="Times New Roman"/>
                <w:sz w:val="18"/>
                <w:szCs w:val="22"/>
                <w:lang w:val="en-GB" w:eastAsia="sv-SE"/>
              </w:rPr>
              <w:t xml:space="preserve"> is included and </w:t>
            </w:r>
            <w:proofErr w:type="spellStart"/>
            <w:r w:rsidRPr="00D87702">
              <w:rPr>
                <w:rFonts w:eastAsia="Times New Roman" w:cs="Times New Roman"/>
                <w:i/>
                <w:sz w:val="18"/>
                <w:szCs w:val="22"/>
                <w:lang w:val="en-GB" w:eastAsia="sv-SE"/>
              </w:rPr>
              <w:t>unifiedTCI-StateType</w:t>
            </w:r>
            <w:proofErr w:type="spellEnd"/>
            <w:r w:rsidRPr="00D87702">
              <w:rPr>
                <w:rFonts w:eastAsia="Times New Roman" w:cs="Times New Roman"/>
                <w:sz w:val="18"/>
                <w:szCs w:val="22"/>
                <w:lang w:val="en-GB" w:eastAsia="sv-SE"/>
              </w:rPr>
              <w:t xml:space="preserve"> is configured. Otherwise, it is absent, Need R.</w:t>
            </w:r>
          </w:p>
        </w:tc>
      </w:tr>
      <w:tr w:rsidR="001A498C" w:rsidRPr="00D87702" w14:paraId="0BA277AE" w14:textId="77777777" w:rsidTr="003D30B0"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C4CB6" w14:textId="77777777" w:rsidR="001A498C" w:rsidRPr="00D87702" w:rsidRDefault="001A498C" w:rsidP="003D30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="Times New Roman"/>
                <w:i/>
                <w:sz w:val="18"/>
                <w:szCs w:val="20"/>
                <w:lang w:val="en-GB" w:eastAsia="sv-SE"/>
              </w:rPr>
            </w:pPr>
            <w:proofErr w:type="spellStart"/>
            <w:r w:rsidRPr="00D87702">
              <w:rPr>
                <w:rFonts w:eastAsia="Times New Roman" w:cs="Times New Roman"/>
                <w:i/>
                <w:sz w:val="18"/>
                <w:szCs w:val="20"/>
                <w:lang w:val="en-GB" w:eastAsia="sv-SE"/>
              </w:rPr>
              <w:t>JointTCI</w:t>
            </w:r>
            <w:proofErr w:type="spellEnd"/>
          </w:p>
        </w:tc>
        <w:tc>
          <w:tcPr>
            <w:tcW w:w="3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7BBF5" w14:textId="77777777" w:rsidR="001A498C" w:rsidRPr="00D87702" w:rsidRDefault="001A498C" w:rsidP="003D30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="Times New Roman"/>
                <w:sz w:val="18"/>
                <w:szCs w:val="20"/>
                <w:lang w:val="en-GB" w:eastAsia="sv-SE"/>
              </w:rPr>
            </w:pPr>
            <w:bookmarkStart w:id="9" w:name="_Hlk104458270"/>
            <w:r w:rsidRPr="00D87702">
              <w:rPr>
                <w:rFonts w:eastAsia="Times New Roman" w:cs="Times New Roman"/>
                <w:sz w:val="18"/>
                <w:szCs w:val="20"/>
                <w:lang w:val="en-GB" w:eastAsia="sv-SE"/>
              </w:rPr>
              <w:t xml:space="preserve">This field is optionally present, Need R, if this serving cell is configured with </w:t>
            </w:r>
            <w:proofErr w:type="spellStart"/>
            <w:r w:rsidRPr="00D87702">
              <w:rPr>
                <w:rFonts w:eastAsia="Times New Roman" w:cs="Times New Roman"/>
                <w:i/>
                <w:iCs/>
                <w:sz w:val="18"/>
                <w:szCs w:val="20"/>
                <w:lang w:val="en-GB" w:eastAsia="sv-SE"/>
              </w:rPr>
              <w:t>unifiedTCI-StateType</w:t>
            </w:r>
            <w:proofErr w:type="spellEnd"/>
            <w:r w:rsidRPr="00D87702">
              <w:rPr>
                <w:rFonts w:eastAsia="Times New Roman" w:cs="Times New Roman"/>
                <w:sz w:val="18"/>
                <w:szCs w:val="20"/>
                <w:lang w:val="en-GB" w:eastAsia="sv-SE"/>
              </w:rPr>
              <w:t xml:space="preserve"> set to '</w:t>
            </w:r>
            <w:r w:rsidRPr="00D87702">
              <w:rPr>
                <w:rFonts w:eastAsia="Times New Roman" w:cs="Times New Roman"/>
                <w:i/>
                <w:iCs/>
                <w:sz w:val="18"/>
                <w:szCs w:val="20"/>
                <w:lang w:val="en-GB" w:eastAsia="sv-SE"/>
              </w:rPr>
              <w:t>joint</w:t>
            </w:r>
            <w:r w:rsidRPr="00D87702">
              <w:rPr>
                <w:rFonts w:eastAsia="Times New Roman" w:cs="Times New Roman"/>
                <w:sz w:val="18"/>
                <w:szCs w:val="20"/>
                <w:lang w:val="en-GB" w:eastAsia="sv-SE"/>
              </w:rPr>
              <w:t>'. It is absent, Need R, otherwise.</w:t>
            </w:r>
            <w:bookmarkEnd w:id="9"/>
          </w:p>
        </w:tc>
      </w:tr>
      <w:tr w:rsidR="001A498C" w:rsidRPr="00D87702" w14:paraId="1BC454B8" w14:textId="77777777" w:rsidTr="003D30B0"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6013C" w14:textId="77777777" w:rsidR="001A498C" w:rsidRPr="00D87702" w:rsidRDefault="001A498C" w:rsidP="003D30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="Times New Roman"/>
                <w:i/>
                <w:sz w:val="18"/>
                <w:szCs w:val="20"/>
                <w:lang w:val="en-GB" w:eastAsia="sv-SE"/>
              </w:rPr>
            </w:pPr>
            <w:r w:rsidRPr="00D87702">
              <w:rPr>
                <w:rFonts w:eastAsia="Times New Roman" w:cs="Times New Roman"/>
                <w:i/>
                <w:sz w:val="18"/>
                <w:szCs w:val="20"/>
                <w:lang w:val="en-GB" w:eastAsia="sv-SE"/>
              </w:rPr>
              <w:t>JointTCI1</w:t>
            </w:r>
          </w:p>
        </w:tc>
        <w:tc>
          <w:tcPr>
            <w:tcW w:w="3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A4F63" w14:textId="77777777" w:rsidR="001A498C" w:rsidRPr="00D87702" w:rsidRDefault="001A498C" w:rsidP="003D30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="Times New Roman"/>
                <w:sz w:val="18"/>
                <w:szCs w:val="20"/>
                <w:lang w:val="en-GB" w:eastAsia="sv-SE"/>
              </w:rPr>
            </w:pPr>
            <w:r w:rsidRPr="00D87702">
              <w:rPr>
                <w:rFonts w:eastAsia="Times New Roman" w:cs="Times New Roman"/>
                <w:sz w:val="18"/>
                <w:szCs w:val="20"/>
                <w:lang w:val="en-GB" w:eastAsia="sv-SE"/>
              </w:rPr>
              <w:t xml:space="preserve">This field is mandatory present, if this serving cell is configured with </w:t>
            </w:r>
            <w:proofErr w:type="spellStart"/>
            <w:r w:rsidRPr="00D87702">
              <w:rPr>
                <w:rFonts w:eastAsia="Times New Roman" w:cs="Times New Roman"/>
                <w:sz w:val="18"/>
                <w:szCs w:val="20"/>
                <w:lang w:val="en-GB" w:eastAsia="sv-SE"/>
              </w:rPr>
              <w:t>unifiedTCI-StateType</w:t>
            </w:r>
            <w:proofErr w:type="spellEnd"/>
            <w:r w:rsidRPr="00D87702">
              <w:rPr>
                <w:rFonts w:eastAsia="Times New Roman" w:cs="Times New Roman"/>
                <w:sz w:val="18"/>
                <w:szCs w:val="20"/>
                <w:lang w:val="en-GB" w:eastAsia="sv-SE"/>
              </w:rPr>
              <w:t xml:space="preserve"> set to 'joint'. It is absent, Need R, otherwise.</w:t>
            </w:r>
          </w:p>
        </w:tc>
      </w:tr>
    </w:tbl>
    <w:p w14:paraId="55F2E2D2" w14:textId="77777777" w:rsidR="001A498C" w:rsidRPr="00D87702" w:rsidRDefault="001A498C" w:rsidP="001A498C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szCs w:val="20"/>
          <w:lang w:val="en-GB" w:eastAsia="ja-JP"/>
        </w:rPr>
      </w:pPr>
    </w:p>
    <w:p w14:paraId="234B36E6" w14:textId="77777777" w:rsidR="00276A2E" w:rsidRPr="00276A2E" w:rsidRDefault="00276A2E" w:rsidP="007A31F3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eastAsia="Times New Roman" w:cs="Times New Roman"/>
          <w:sz w:val="24"/>
          <w:szCs w:val="20"/>
          <w:lang w:val="en-GB" w:eastAsia="ja-JP"/>
        </w:rPr>
      </w:pPr>
      <w:bookmarkStart w:id="10" w:name="_Toc146781498"/>
      <w:r w:rsidRPr="00276A2E">
        <w:rPr>
          <w:rFonts w:eastAsia="Times New Roman" w:cs="Times New Roman"/>
          <w:sz w:val="24"/>
          <w:szCs w:val="20"/>
          <w:lang w:val="en-GB" w:eastAsia="ja-JP"/>
        </w:rPr>
        <w:t>–</w:t>
      </w:r>
      <w:r w:rsidRPr="00276A2E">
        <w:rPr>
          <w:rFonts w:eastAsia="Times New Roman" w:cs="Times New Roman"/>
          <w:sz w:val="24"/>
          <w:szCs w:val="20"/>
          <w:lang w:val="en-GB" w:eastAsia="ja-JP"/>
        </w:rPr>
        <w:tab/>
      </w:r>
      <w:r w:rsidRPr="00276A2E">
        <w:rPr>
          <w:rFonts w:eastAsia="Times New Roman" w:cs="Times New Roman"/>
          <w:i/>
          <w:sz w:val="24"/>
          <w:szCs w:val="20"/>
          <w:lang w:val="en-GB" w:eastAsia="ja-JP"/>
        </w:rPr>
        <w:t>TCI-UL-State</w:t>
      </w:r>
      <w:bookmarkEnd w:id="10"/>
    </w:p>
    <w:p w14:paraId="1785EDE6" w14:textId="77777777" w:rsidR="00276A2E" w:rsidRPr="00276A2E" w:rsidRDefault="00276A2E" w:rsidP="00276A2E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szCs w:val="20"/>
          <w:lang w:val="en-GB" w:eastAsia="ja-JP"/>
        </w:rPr>
      </w:pPr>
      <w:r w:rsidRPr="00276A2E">
        <w:rPr>
          <w:rFonts w:ascii="Times New Roman" w:eastAsia="Times New Roman" w:hAnsi="Times New Roman" w:cs="Times New Roman"/>
          <w:szCs w:val="20"/>
          <w:lang w:val="en-GB" w:eastAsia="ja-JP"/>
        </w:rPr>
        <w:t xml:space="preserve">The IE </w:t>
      </w:r>
      <w:r w:rsidRPr="00276A2E">
        <w:rPr>
          <w:rFonts w:ascii="Times New Roman" w:eastAsia="Times New Roman" w:hAnsi="Times New Roman" w:cs="Times New Roman"/>
          <w:i/>
          <w:szCs w:val="20"/>
          <w:lang w:val="en-GB" w:eastAsia="ja-JP"/>
        </w:rPr>
        <w:t>TCI-UL-State</w:t>
      </w:r>
      <w:r w:rsidRPr="00276A2E">
        <w:rPr>
          <w:rFonts w:ascii="Times New Roman" w:eastAsia="Times New Roman" w:hAnsi="Times New Roman" w:cs="Times New Roman"/>
          <w:szCs w:val="20"/>
          <w:lang w:val="en-GB" w:eastAsia="ja-JP"/>
        </w:rPr>
        <w:t xml:space="preserve"> indicates the TCI state information for UL transmission.</w:t>
      </w:r>
    </w:p>
    <w:p w14:paraId="080449F4" w14:textId="77777777" w:rsidR="00276A2E" w:rsidRPr="00276A2E" w:rsidRDefault="00276A2E" w:rsidP="00276A2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eastAsia="Times New Roman" w:cs="Times New Roman"/>
          <w:b/>
          <w:szCs w:val="20"/>
          <w:lang w:val="en-GB" w:eastAsia="ja-JP"/>
        </w:rPr>
      </w:pPr>
      <w:r w:rsidRPr="00276A2E">
        <w:rPr>
          <w:rFonts w:eastAsia="Times New Roman" w:cs="Times New Roman"/>
          <w:b/>
          <w:i/>
          <w:szCs w:val="20"/>
          <w:lang w:val="en-GB" w:eastAsia="ja-JP"/>
        </w:rPr>
        <w:t>TCI-UL-State</w:t>
      </w:r>
      <w:r w:rsidRPr="00276A2E">
        <w:rPr>
          <w:rFonts w:eastAsia="Times New Roman" w:cs="Times New Roman"/>
          <w:b/>
          <w:szCs w:val="20"/>
          <w:lang w:val="en-GB" w:eastAsia="ja-JP"/>
        </w:rPr>
        <w:t xml:space="preserve"> information element</w:t>
      </w:r>
    </w:p>
    <w:p w14:paraId="2795CE5D" w14:textId="77777777" w:rsidR="00276A2E" w:rsidRPr="00276A2E" w:rsidRDefault="00276A2E" w:rsidP="00276A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</w:pPr>
      <w:r w:rsidRPr="00276A2E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  <w:t>-- ASN1START</w:t>
      </w:r>
    </w:p>
    <w:p w14:paraId="391A8C85" w14:textId="77777777" w:rsidR="00276A2E" w:rsidRPr="00276A2E" w:rsidRDefault="00276A2E" w:rsidP="00276A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</w:pPr>
      <w:r w:rsidRPr="00276A2E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  <w:t>-- TAG-TCI-UL-STATE-START</w:t>
      </w:r>
    </w:p>
    <w:p w14:paraId="4A8D8FC6" w14:textId="77777777" w:rsidR="00276A2E" w:rsidRPr="00276A2E" w:rsidRDefault="00276A2E" w:rsidP="00276A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p w14:paraId="33D18761" w14:textId="77777777" w:rsidR="00276A2E" w:rsidRPr="00276A2E" w:rsidRDefault="00276A2E" w:rsidP="00276A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76A2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TCI-UL-State-r17 ::=             </w:t>
      </w:r>
      <w:r w:rsidRPr="00276A2E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SEQUENCE</w:t>
      </w:r>
      <w:r w:rsidRPr="00276A2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{</w:t>
      </w:r>
    </w:p>
    <w:p w14:paraId="08437606" w14:textId="77777777" w:rsidR="00276A2E" w:rsidRPr="00276A2E" w:rsidRDefault="00276A2E" w:rsidP="00276A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76A2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tci-UL-StateId-r17              TCI-UL-StateId-r17,</w:t>
      </w:r>
    </w:p>
    <w:p w14:paraId="1F13793B" w14:textId="77777777" w:rsidR="00276A2E" w:rsidRPr="00276A2E" w:rsidRDefault="00276A2E" w:rsidP="00276A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</w:pPr>
      <w:r w:rsidRPr="00276A2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servingCellId-r17                ServCellIndex                                         </w:t>
      </w:r>
      <w:r w:rsidRPr="00276A2E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OPTIONAL</w:t>
      </w:r>
      <w:r w:rsidRPr="00276A2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,   </w:t>
      </w:r>
      <w:r w:rsidRPr="00276A2E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  <w:t>-- Need R</w:t>
      </w:r>
    </w:p>
    <w:p w14:paraId="491E96FD" w14:textId="77777777" w:rsidR="00276A2E" w:rsidRPr="00276A2E" w:rsidRDefault="00276A2E" w:rsidP="00276A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</w:pPr>
      <w:r w:rsidRPr="00276A2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bwp-Id-r17                       BWP-Id                                                </w:t>
      </w:r>
      <w:r w:rsidRPr="00276A2E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OPTIONAL</w:t>
      </w:r>
      <w:r w:rsidRPr="00276A2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,   </w:t>
      </w:r>
      <w:r w:rsidRPr="00276A2E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  <w:t>-- Cond CSI-RSorSRS-Indicated</w:t>
      </w:r>
    </w:p>
    <w:p w14:paraId="3593377C" w14:textId="77777777" w:rsidR="00276A2E" w:rsidRPr="00276A2E" w:rsidRDefault="00276A2E" w:rsidP="00276A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76A2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referenceSignal-r17              </w:t>
      </w:r>
      <w:r w:rsidRPr="00276A2E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CHOICE</w:t>
      </w:r>
      <w:r w:rsidRPr="00276A2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{</w:t>
      </w:r>
    </w:p>
    <w:p w14:paraId="6BC46623" w14:textId="77777777" w:rsidR="00276A2E" w:rsidRPr="00276A2E" w:rsidRDefault="00276A2E" w:rsidP="00276A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76A2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    ssb-Index-r17                    SSB-Index,</w:t>
      </w:r>
    </w:p>
    <w:p w14:paraId="688F419A" w14:textId="77777777" w:rsidR="00276A2E" w:rsidRPr="00276A2E" w:rsidRDefault="00276A2E" w:rsidP="00276A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76A2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    csi-RS-Index-r17                 NZP-CSI-RS-ResourceId,</w:t>
      </w:r>
    </w:p>
    <w:p w14:paraId="5AD49892" w14:textId="77777777" w:rsidR="00276A2E" w:rsidRPr="00276A2E" w:rsidRDefault="00276A2E" w:rsidP="00276A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76A2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    srs-r17                          SRS-ResourceId</w:t>
      </w:r>
    </w:p>
    <w:p w14:paraId="28EDFAE6" w14:textId="77777777" w:rsidR="00276A2E" w:rsidRPr="00276A2E" w:rsidRDefault="00276A2E" w:rsidP="00276A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76A2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},</w:t>
      </w:r>
    </w:p>
    <w:p w14:paraId="4CBF0592" w14:textId="77777777" w:rsidR="00276A2E" w:rsidRPr="00276A2E" w:rsidRDefault="00276A2E" w:rsidP="00276A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</w:pPr>
      <w:r w:rsidRPr="00276A2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additionalPCI-r17                AdditionalPCIIndex-r17                                </w:t>
      </w:r>
      <w:r w:rsidRPr="00276A2E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OPTIONAL</w:t>
      </w:r>
      <w:r w:rsidRPr="00276A2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,   </w:t>
      </w:r>
      <w:r w:rsidRPr="00276A2E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  <w:t>-- Need R</w:t>
      </w:r>
    </w:p>
    <w:p w14:paraId="57459ED5" w14:textId="77777777" w:rsidR="00276A2E" w:rsidRPr="00276A2E" w:rsidRDefault="00276A2E" w:rsidP="00276A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</w:pPr>
      <w:r w:rsidRPr="00276A2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ul-powerControl-r17              Uplink-powerControlId-r17                             </w:t>
      </w:r>
      <w:r w:rsidRPr="00276A2E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OPTIONAL</w:t>
      </w:r>
      <w:r w:rsidRPr="00276A2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,   </w:t>
      </w:r>
      <w:r w:rsidRPr="00276A2E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  <w:t>-- Need R</w:t>
      </w:r>
    </w:p>
    <w:p w14:paraId="24EB47B1" w14:textId="77777777" w:rsidR="00276A2E" w:rsidRPr="00276A2E" w:rsidRDefault="00276A2E" w:rsidP="00276A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</w:pPr>
      <w:r w:rsidRPr="00276A2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pathlossReferenceRS-Id-r17       PathlossReferenceRS-Id-r17                            </w:t>
      </w:r>
      <w:r w:rsidRPr="00276A2E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OPTIONAL</w:t>
      </w:r>
      <w:r w:rsidRPr="00276A2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,   </w:t>
      </w:r>
      <w:r w:rsidRPr="00276A2E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  <w:t>-- Cond Mandatory</w:t>
      </w:r>
    </w:p>
    <w:p w14:paraId="712A23DE" w14:textId="25566096" w:rsidR="00276A2E" w:rsidRDefault="00276A2E" w:rsidP="00276A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76A2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...</w:t>
      </w:r>
      <w:r w:rsidR="0015642D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,</w:t>
      </w:r>
    </w:p>
    <w:p w14:paraId="19E0EB56" w14:textId="55B1E977" w:rsidR="0015642D" w:rsidRDefault="0015642D" w:rsidP="001564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[[</w:t>
      </w:r>
    </w:p>
    <w:p w14:paraId="64B107EC" w14:textId="77777777" w:rsidR="0015642D" w:rsidRDefault="0015642D" w:rsidP="001564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</w:pPr>
      <w:r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tagIndex-r18</w:t>
      </w:r>
      <w:r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AB696A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ENUMERATED {</w:t>
      </w:r>
      <w:r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first</w:t>
      </w:r>
      <w:r w:rsidRPr="00AB696A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 xml:space="preserve">, </w:t>
      </w:r>
      <w:r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second</w:t>
      </w:r>
      <w:r w:rsidRPr="00AB696A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}</w:t>
      </w:r>
    </w:p>
    <w:p w14:paraId="7689E616" w14:textId="77777777" w:rsidR="0015642D" w:rsidRDefault="0015642D" w:rsidP="001564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</w:pPr>
      <w:r w:rsidRPr="00FE329E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OPTIONAL</w:t>
      </w:r>
      <w:r w:rsidRPr="00FE32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</w:t>
      </w:r>
      <w:r w:rsidRPr="00FE329E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  <w:t xml:space="preserve">-- Need </w:t>
      </w:r>
      <w:r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  <w:t>R</w:t>
      </w:r>
    </w:p>
    <w:p w14:paraId="234CD5C7" w14:textId="77777777" w:rsidR="0015642D" w:rsidRPr="00FE329E" w:rsidRDefault="0015642D" w:rsidP="001564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]]</w:t>
      </w:r>
    </w:p>
    <w:p w14:paraId="52365811" w14:textId="77777777" w:rsidR="0015642D" w:rsidRPr="00276A2E" w:rsidRDefault="0015642D" w:rsidP="00276A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p w14:paraId="78AF024B" w14:textId="77777777" w:rsidR="00276A2E" w:rsidRPr="00276A2E" w:rsidRDefault="00276A2E" w:rsidP="00276A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76A2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}</w:t>
      </w:r>
    </w:p>
    <w:p w14:paraId="6CF7E0D1" w14:textId="77777777" w:rsidR="00276A2E" w:rsidRPr="00276A2E" w:rsidRDefault="00276A2E" w:rsidP="00276A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p w14:paraId="7C78AF94" w14:textId="77777777" w:rsidR="00276A2E" w:rsidRPr="00276A2E" w:rsidRDefault="00276A2E" w:rsidP="00276A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</w:pPr>
      <w:r w:rsidRPr="00276A2E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  <w:t>-- TAG-TCI-UL-STATE-STOP</w:t>
      </w:r>
    </w:p>
    <w:p w14:paraId="3CF4B222" w14:textId="77777777" w:rsidR="00276A2E" w:rsidRPr="00276A2E" w:rsidRDefault="00276A2E" w:rsidP="00276A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</w:pPr>
      <w:r w:rsidRPr="00276A2E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  <w:t>-- ASN1STOP</w:t>
      </w:r>
    </w:p>
    <w:p w14:paraId="12629573" w14:textId="77777777" w:rsidR="00276A2E" w:rsidRPr="00276A2E" w:rsidRDefault="00276A2E" w:rsidP="00276A2E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szCs w:val="20"/>
          <w:lang w:val="en-GB" w:eastAsia="ja-JP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276A2E" w:rsidRPr="00276A2E" w14:paraId="4B5F2230" w14:textId="77777777" w:rsidTr="00276A2E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C211C" w14:textId="77777777" w:rsidR="00276A2E" w:rsidRPr="00276A2E" w:rsidRDefault="00276A2E" w:rsidP="00276A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Times New Roman"/>
                <w:b/>
                <w:sz w:val="18"/>
                <w:szCs w:val="22"/>
                <w:lang w:val="en-GB" w:eastAsia="sv-SE"/>
              </w:rPr>
            </w:pPr>
            <w:r w:rsidRPr="00276A2E">
              <w:rPr>
                <w:rFonts w:eastAsia="Times New Roman" w:cs="Times New Roman"/>
                <w:b/>
                <w:i/>
                <w:sz w:val="18"/>
                <w:szCs w:val="20"/>
                <w:lang w:val="en-GB" w:eastAsia="ja-JP"/>
              </w:rPr>
              <w:lastRenderedPageBreak/>
              <w:t>TCI-UL-State</w:t>
            </w:r>
            <w:r w:rsidRPr="00276A2E">
              <w:rPr>
                <w:rFonts w:eastAsia="Times New Roman" w:cs="Times New Roman"/>
                <w:b/>
                <w:sz w:val="18"/>
                <w:szCs w:val="20"/>
                <w:lang w:val="en-GB" w:eastAsia="ja-JP"/>
              </w:rPr>
              <w:t xml:space="preserve"> </w:t>
            </w:r>
            <w:r w:rsidRPr="00276A2E">
              <w:rPr>
                <w:rFonts w:eastAsia="Times New Roman" w:cs="Times New Roman"/>
                <w:b/>
                <w:sz w:val="18"/>
                <w:szCs w:val="22"/>
                <w:lang w:val="en-GB" w:eastAsia="sv-SE"/>
              </w:rPr>
              <w:t>field descriptions</w:t>
            </w:r>
          </w:p>
        </w:tc>
      </w:tr>
      <w:tr w:rsidR="00276A2E" w:rsidRPr="00276A2E" w14:paraId="61FB6EAD" w14:textId="77777777" w:rsidTr="00276A2E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5E63" w14:textId="77777777" w:rsidR="00276A2E" w:rsidRPr="00276A2E" w:rsidRDefault="00276A2E" w:rsidP="00276A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="Times New Roman"/>
                <w:b/>
                <w:bCs/>
                <w:i/>
                <w:iCs/>
                <w:sz w:val="18"/>
                <w:szCs w:val="22"/>
                <w:lang w:val="en-GB" w:eastAsia="sv-SE"/>
              </w:rPr>
            </w:pPr>
            <w:proofErr w:type="spellStart"/>
            <w:r w:rsidRPr="00276A2E">
              <w:rPr>
                <w:rFonts w:eastAsia="Times New Roman" w:cs="Times New Roman"/>
                <w:b/>
                <w:bCs/>
                <w:i/>
                <w:iCs/>
                <w:sz w:val="18"/>
                <w:szCs w:val="20"/>
                <w:lang w:val="en-GB" w:eastAsia="ja-JP"/>
              </w:rPr>
              <w:t>additionalPCI</w:t>
            </w:r>
            <w:proofErr w:type="spellEnd"/>
          </w:p>
          <w:p w14:paraId="31C4B25D" w14:textId="77777777" w:rsidR="00276A2E" w:rsidRPr="00276A2E" w:rsidRDefault="00276A2E" w:rsidP="00276A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="Times New Roman"/>
                <w:sz w:val="18"/>
                <w:szCs w:val="22"/>
                <w:lang w:val="en-GB" w:eastAsia="sv-SE"/>
              </w:rPr>
            </w:pPr>
            <w:r w:rsidRPr="00276A2E">
              <w:rPr>
                <w:rFonts w:eastAsia="Times New Roman" w:cs="Times New Roman"/>
                <w:sz w:val="18"/>
                <w:szCs w:val="20"/>
                <w:lang w:val="en-GB" w:eastAsia="ja-JP"/>
              </w:rPr>
              <w:t xml:space="preserve">Indicates the physical cell IDs (PCI) of the SSBs when </w:t>
            </w:r>
            <w:proofErr w:type="spellStart"/>
            <w:r w:rsidRPr="00276A2E">
              <w:rPr>
                <w:rFonts w:eastAsia="Times New Roman" w:cs="Times New Roman"/>
                <w:i/>
                <w:iCs/>
                <w:sz w:val="18"/>
                <w:szCs w:val="20"/>
                <w:lang w:val="en-GB" w:eastAsia="ja-JP"/>
              </w:rPr>
              <w:t>referenceSignal</w:t>
            </w:r>
            <w:proofErr w:type="spellEnd"/>
            <w:r w:rsidRPr="00276A2E">
              <w:rPr>
                <w:rFonts w:eastAsia="Times New Roman" w:cs="Times New Roman"/>
                <w:sz w:val="18"/>
                <w:szCs w:val="20"/>
                <w:lang w:val="en-GB" w:eastAsia="ja-JP"/>
              </w:rPr>
              <w:t xml:space="preserve"> is configured as SSB. In case the </w:t>
            </w:r>
            <w:proofErr w:type="spellStart"/>
            <w:r w:rsidRPr="00276A2E">
              <w:rPr>
                <w:rFonts w:eastAsia="Times New Roman" w:cs="Times New Roman"/>
                <w:i/>
                <w:iCs/>
                <w:sz w:val="18"/>
                <w:szCs w:val="20"/>
                <w:lang w:val="en-GB" w:eastAsia="ja-JP"/>
              </w:rPr>
              <w:t>servingCellId</w:t>
            </w:r>
            <w:proofErr w:type="spellEnd"/>
            <w:r w:rsidRPr="00276A2E">
              <w:rPr>
                <w:rFonts w:eastAsia="Times New Roman" w:cs="Times New Roman"/>
                <w:sz w:val="18"/>
                <w:szCs w:val="20"/>
                <w:lang w:val="en-GB" w:eastAsia="ja-JP"/>
              </w:rPr>
              <w:t xml:space="preserve"> is present, the </w:t>
            </w:r>
            <w:proofErr w:type="spellStart"/>
            <w:r w:rsidRPr="00276A2E">
              <w:rPr>
                <w:rFonts w:eastAsia="Times New Roman" w:cs="Times New Roman"/>
                <w:i/>
                <w:iCs/>
                <w:sz w:val="18"/>
                <w:szCs w:val="20"/>
                <w:lang w:val="en-GB" w:eastAsia="ja-JP"/>
              </w:rPr>
              <w:t>additionalPCI</w:t>
            </w:r>
            <w:proofErr w:type="spellEnd"/>
            <w:r w:rsidRPr="00276A2E">
              <w:rPr>
                <w:rFonts w:eastAsia="Times New Roman" w:cs="Times New Roman"/>
                <w:i/>
                <w:iCs/>
                <w:sz w:val="18"/>
                <w:szCs w:val="20"/>
                <w:lang w:val="en-GB" w:eastAsia="ja-JP"/>
              </w:rPr>
              <w:t xml:space="preserve"> </w:t>
            </w:r>
            <w:r w:rsidRPr="00276A2E">
              <w:rPr>
                <w:rFonts w:eastAsia="Times New Roman" w:cs="Times New Roman"/>
                <w:sz w:val="18"/>
                <w:szCs w:val="20"/>
                <w:lang w:val="en-GB" w:eastAsia="ja-JP"/>
              </w:rPr>
              <w:t xml:space="preserve">refers </w:t>
            </w:r>
            <w:r w:rsidRPr="00276A2E">
              <w:rPr>
                <w:rFonts w:eastAsia="Times New Roman"/>
                <w:sz w:val="18"/>
                <w:szCs w:val="20"/>
                <w:lang w:val="en-GB" w:eastAsia="ja-JP"/>
              </w:rPr>
              <w:t xml:space="preserve">to a PCI value configured in the list configured using </w:t>
            </w:r>
            <w:proofErr w:type="spellStart"/>
            <w:r w:rsidRPr="00276A2E">
              <w:rPr>
                <w:rFonts w:eastAsia="Times New Roman"/>
                <w:i/>
                <w:iCs/>
                <w:sz w:val="18"/>
                <w:szCs w:val="20"/>
                <w:lang w:val="en-GB" w:eastAsia="ja-JP"/>
              </w:rPr>
              <w:t>additionalPCI-ToAddModList</w:t>
            </w:r>
            <w:proofErr w:type="spellEnd"/>
            <w:r w:rsidRPr="00276A2E">
              <w:rPr>
                <w:rFonts w:eastAsia="Times New Roman" w:cs="Times New Roman"/>
                <w:sz w:val="18"/>
                <w:szCs w:val="20"/>
                <w:lang w:val="en-GB" w:eastAsia="ja-JP"/>
              </w:rPr>
              <w:t xml:space="preserve"> in the serving cell indicated by the field </w:t>
            </w:r>
            <w:proofErr w:type="spellStart"/>
            <w:r w:rsidRPr="00276A2E">
              <w:rPr>
                <w:rFonts w:eastAsia="Times New Roman" w:cs="Times New Roman"/>
                <w:i/>
                <w:iCs/>
                <w:sz w:val="18"/>
                <w:szCs w:val="20"/>
                <w:lang w:val="en-GB" w:eastAsia="ja-JP"/>
              </w:rPr>
              <w:t>servingCellId</w:t>
            </w:r>
            <w:proofErr w:type="spellEnd"/>
            <w:r w:rsidRPr="00276A2E">
              <w:rPr>
                <w:rFonts w:eastAsia="Times New Roman" w:cs="Times New Roman"/>
                <w:sz w:val="18"/>
                <w:szCs w:val="20"/>
                <w:lang w:val="en-GB" w:eastAsia="ja-JP"/>
              </w:rPr>
              <w:t xml:space="preserve">. Otherwise, it refers to </w:t>
            </w:r>
            <w:r w:rsidRPr="00276A2E">
              <w:rPr>
                <w:rFonts w:eastAsia="Times New Roman"/>
                <w:sz w:val="18"/>
                <w:szCs w:val="20"/>
                <w:lang w:val="en-GB" w:eastAsia="ja-JP"/>
              </w:rPr>
              <w:t xml:space="preserve">a PCI value configured in the list configured using </w:t>
            </w:r>
            <w:proofErr w:type="spellStart"/>
            <w:r w:rsidRPr="00276A2E">
              <w:rPr>
                <w:rFonts w:eastAsia="Times New Roman"/>
                <w:i/>
                <w:iCs/>
                <w:sz w:val="18"/>
                <w:szCs w:val="20"/>
                <w:lang w:val="en-GB" w:eastAsia="ja-JP"/>
              </w:rPr>
              <w:t>additionalPCI-ToAddModList</w:t>
            </w:r>
            <w:proofErr w:type="spellEnd"/>
            <w:r w:rsidRPr="00276A2E">
              <w:rPr>
                <w:rFonts w:eastAsia="Times New Roman" w:cs="Times New Roman"/>
                <w:sz w:val="18"/>
                <w:szCs w:val="20"/>
                <w:lang w:val="en-GB" w:eastAsia="ja-JP"/>
              </w:rPr>
              <w:t xml:space="preserve"> in the serving cell where the </w:t>
            </w:r>
            <w:r w:rsidRPr="00276A2E">
              <w:rPr>
                <w:rFonts w:eastAsia="Times New Roman" w:cs="Times New Roman"/>
                <w:i/>
                <w:iCs/>
                <w:sz w:val="18"/>
                <w:szCs w:val="20"/>
                <w:lang w:val="en-GB" w:eastAsia="ja-JP"/>
              </w:rPr>
              <w:t>ul-TCI-</w:t>
            </w:r>
            <w:proofErr w:type="spellStart"/>
            <w:r w:rsidRPr="00276A2E">
              <w:rPr>
                <w:rFonts w:eastAsia="Times New Roman" w:cs="Times New Roman"/>
                <w:i/>
                <w:iCs/>
                <w:sz w:val="18"/>
                <w:szCs w:val="20"/>
                <w:lang w:val="en-GB" w:eastAsia="ja-JP"/>
              </w:rPr>
              <w:t>StateList</w:t>
            </w:r>
            <w:proofErr w:type="spellEnd"/>
            <w:r w:rsidRPr="00276A2E">
              <w:rPr>
                <w:rFonts w:eastAsia="Times New Roman" w:cs="Times New Roman"/>
                <w:i/>
                <w:iCs/>
                <w:sz w:val="18"/>
                <w:szCs w:val="20"/>
                <w:lang w:val="en-GB" w:eastAsia="ja-JP"/>
              </w:rPr>
              <w:t xml:space="preserve"> </w:t>
            </w:r>
            <w:r w:rsidRPr="00276A2E">
              <w:rPr>
                <w:rFonts w:eastAsia="Times New Roman" w:cs="Times New Roman"/>
                <w:sz w:val="18"/>
                <w:szCs w:val="20"/>
                <w:lang w:val="en-GB" w:eastAsia="ja-JP"/>
              </w:rPr>
              <w:t>is applied by the UE.</w:t>
            </w:r>
          </w:p>
        </w:tc>
      </w:tr>
      <w:tr w:rsidR="00276A2E" w:rsidRPr="00276A2E" w14:paraId="259ED058" w14:textId="77777777" w:rsidTr="00276A2E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DB56" w14:textId="77777777" w:rsidR="00276A2E" w:rsidRPr="00276A2E" w:rsidRDefault="00276A2E" w:rsidP="00276A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="Times New Roman"/>
                <w:sz w:val="18"/>
                <w:szCs w:val="22"/>
                <w:lang w:val="en-GB" w:eastAsia="sv-SE"/>
              </w:rPr>
            </w:pPr>
            <w:proofErr w:type="spellStart"/>
            <w:r w:rsidRPr="00276A2E">
              <w:rPr>
                <w:rFonts w:eastAsia="Times New Roman" w:cs="Times New Roman"/>
                <w:b/>
                <w:i/>
                <w:sz w:val="18"/>
                <w:szCs w:val="22"/>
                <w:lang w:val="en-GB" w:eastAsia="sv-SE"/>
              </w:rPr>
              <w:t>bwp</w:t>
            </w:r>
            <w:proofErr w:type="spellEnd"/>
            <w:r w:rsidRPr="00276A2E">
              <w:rPr>
                <w:rFonts w:eastAsia="Times New Roman" w:cs="Times New Roman"/>
                <w:b/>
                <w:i/>
                <w:sz w:val="18"/>
                <w:szCs w:val="22"/>
                <w:lang w:val="en-GB" w:eastAsia="sv-SE"/>
              </w:rPr>
              <w:t>-Id</w:t>
            </w:r>
          </w:p>
          <w:p w14:paraId="5ED828B7" w14:textId="77777777" w:rsidR="00276A2E" w:rsidRPr="00276A2E" w:rsidRDefault="00276A2E" w:rsidP="00276A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="Times New Roman"/>
                <w:sz w:val="18"/>
                <w:szCs w:val="22"/>
                <w:lang w:val="en-GB" w:eastAsia="sv-SE"/>
              </w:rPr>
            </w:pPr>
            <w:r w:rsidRPr="00276A2E">
              <w:rPr>
                <w:rFonts w:eastAsia="Times New Roman" w:cs="Times New Roman"/>
                <w:sz w:val="18"/>
                <w:szCs w:val="22"/>
                <w:lang w:val="en-GB" w:eastAsia="sv-SE"/>
              </w:rPr>
              <w:t>The DL BWP which the CSI-RS is located in or UL BWP where the SRS is located in.</w:t>
            </w:r>
          </w:p>
        </w:tc>
      </w:tr>
      <w:tr w:rsidR="00276A2E" w:rsidRPr="00276A2E" w14:paraId="6219C8AD" w14:textId="77777777" w:rsidTr="00276A2E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B8DF8" w14:textId="77777777" w:rsidR="00276A2E" w:rsidRPr="00276A2E" w:rsidRDefault="00276A2E" w:rsidP="00276A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="Times New Roman"/>
                <w:sz w:val="18"/>
                <w:szCs w:val="22"/>
                <w:lang w:val="en-GB" w:eastAsia="sv-SE"/>
              </w:rPr>
            </w:pPr>
            <w:proofErr w:type="spellStart"/>
            <w:r w:rsidRPr="00276A2E">
              <w:rPr>
                <w:rFonts w:eastAsia="Times New Roman" w:cs="Times New Roman"/>
                <w:b/>
                <w:i/>
                <w:sz w:val="18"/>
                <w:szCs w:val="22"/>
                <w:lang w:val="en-GB" w:eastAsia="sv-SE"/>
              </w:rPr>
              <w:t>servingCellId</w:t>
            </w:r>
            <w:proofErr w:type="spellEnd"/>
          </w:p>
          <w:p w14:paraId="4872404E" w14:textId="77777777" w:rsidR="00276A2E" w:rsidRPr="00276A2E" w:rsidRDefault="00276A2E" w:rsidP="00276A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="Times New Roman"/>
                <w:sz w:val="18"/>
                <w:szCs w:val="22"/>
                <w:lang w:val="en-GB" w:eastAsia="sv-SE"/>
              </w:rPr>
            </w:pPr>
            <w:r w:rsidRPr="00276A2E">
              <w:rPr>
                <w:rFonts w:eastAsia="Times New Roman" w:cs="Times New Roman"/>
                <w:sz w:val="18"/>
                <w:szCs w:val="22"/>
                <w:lang w:val="en-GB" w:eastAsia="sv-SE"/>
              </w:rPr>
              <w:t xml:space="preserve">The UE's serving cell in which the </w:t>
            </w:r>
            <w:proofErr w:type="spellStart"/>
            <w:r w:rsidRPr="00276A2E">
              <w:rPr>
                <w:rFonts w:eastAsia="Times New Roman" w:cs="Times New Roman"/>
                <w:i/>
                <w:sz w:val="18"/>
                <w:szCs w:val="22"/>
                <w:lang w:val="en-GB" w:eastAsia="sv-SE"/>
              </w:rPr>
              <w:t>referenceSignal</w:t>
            </w:r>
            <w:proofErr w:type="spellEnd"/>
            <w:r w:rsidRPr="00276A2E">
              <w:rPr>
                <w:rFonts w:eastAsia="Times New Roman" w:cs="Times New Roman"/>
                <w:sz w:val="18"/>
                <w:szCs w:val="22"/>
                <w:lang w:val="en-GB" w:eastAsia="sv-SE"/>
              </w:rPr>
              <w:t xml:space="preserve"> is configured. If the field is absent, the </w:t>
            </w:r>
            <w:proofErr w:type="spellStart"/>
            <w:r w:rsidRPr="00276A2E">
              <w:rPr>
                <w:rFonts w:eastAsia="Times New Roman" w:cs="Times New Roman"/>
                <w:i/>
                <w:sz w:val="18"/>
                <w:szCs w:val="22"/>
                <w:lang w:val="en-GB" w:eastAsia="sv-SE"/>
              </w:rPr>
              <w:t>referenceSignal</w:t>
            </w:r>
            <w:proofErr w:type="spellEnd"/>
            <w:r w:rsidRPr="00276A2E">
              <w:rPr>
                <w:rFonts w:eastAsia="Times New Roman" w:cs="Times New Roman"/>
                <w:sz w:val="18"/>
                <w:szCs w:val="22"/>
                <w:lang w:val="en-GB" w:eastAsia="sv-SE"/>
              </w:rPr>
              <w:t xml:space="preserve"> is configured in the serving cell in which the </w:t>
            </w:r>
            <w:r w:rsidRPr="00276A2E">
              <w:rPr>
                <w:rFonts w:eastAsia="Times New Roman" w:cs="Times New Roman"/>
                <w:i/>
                <w:sz w:val="18"/>
                <w:szCs w:val="22"/>
                <w:lang w:val="en-GB" w:eastAsia="sv-SE"/>
              </w:rPr>
              <w:t xml:space="preserve">TCI-UL-State </w:t>
            </w:r>
            <w:r w:rsidRPr="00276A2E">
              <w:rPr>
                <w:rFonts w:eastAsia="Times New Roman" w:cs="Times New Roman"/>
                <w:sz w:val="18"/>
                <w:szCs w:val="22"/>
                <w:lang w:val="en-GB" w:eastAsia="sv-SE"/>
              </w:rPr>
              <w:t>is applied by the UE.</w:t>
            </w:r>
          </w:p>
        </w:tc>
      </w:tr>
      <w:tr w:rsidR="00276A2E" w:rsidRPr="00276A2E" w14:paraId="63C2126C" w14:textId="77777777" w:rsidTr="00276A2E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749C" w14:textId="77777777" w:rsidR="00276A2E" w:rsidRPr="00276A2E" w:rsidRDefault="00276A2E" w:rsidP="00276A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="Times New Roman"/>
                <w:b/>
                <w:i/>
                <w:sz w:val="18"/>
                <w:szCs w:val="22"/>
                <w:lang w:val="en-GB" w:eastAsia="sv-SE"/>
              </w:rPr>
            </w:pPr>
            <w:proofErr w:type="spellStart"/>
            <w:r w:rsidRPr="00276A2E">
              <w:rPr>
                <w:rFonts w:eastAsia="Times New Roman" w:cs="Times New Roman"/>
                <w:b/>
                <w:i/>
                <w:sz w:val="18"/>
                <w:szCs w:val="22"/>
                <w:lang w:val="en-GB" w:eastAsia="sv-SE"/>
              </w:rPr>
              <w:t>pathlossReferenceRS</w:t>
            </w:r>
            <w:proofErr w:type="spellEnd"/>
            <w:r w:rsidRPr="00276A2E">
              <w:rPr>
                <w:rFonts w:eastAsia="Times New Roman" w:cs="Times New Roman"/>
                <w:b/>
                <w:i/>
                <w:sz w:val="18"/>
                <w:szCs w:val="22"/>
                <w:lang w:val="en-GB" w:eastAsia="sv-SE"/>
              </w:rPr>
              <w:t>-Id</w:t>
            </w:r>
          </w:p>
          <w:p w14:paraId="016A3D66" w14:textId="77777777" w:rsidR="00276A2E" w:rsidRPr="00276A2E" w:rsidRDefault="00276A2E" w:rsidP="00276A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="Times New Roman"/>
                <w:bCs/>
                <w:iCs/>
                <w:sz w:val="18"/>
                <w:szCs w:val="22"/>
                <w:lang w:val="en-GB" w:eastAsia="sv-SE"/>
              </w:rPr>
            </w:pPr>
            <w:r w:rsidRPr="00276A2E">
              <w:rPr>
                <w:rFonts w:eastAsia="Times New Roman" w:cs="Times New Roman"/>
                <w:bCs/>
                <w:iCs/>
                <w:sz w:val="18"/>
                <w:szCs w:val="22"/>
                <w:lang w:val="en-GB" w:eastAsia="sv-SE"/>
              </w:rPr>
              <w:t>The ID of the reference Signal (e.g. a CSI-RS or a SS block) used for PUSCH, PUCCH and SRS path loss estimation.</w:t>
            </w:r>
            <w:r w:rsidRPr="00276A2E">
              <w:rPr>
                <w:rFonts w:eastAsia="Times New Roman" w:cs="Times New Roman"/>
                <w:sz w:val="18"/>
                <w:szCs w:val="20"/>
                <w:lang w:val="en-GB" w:eastAsia="ja-JP"/>
              </w:rPr>
              <w:t xml:space="preserve"> This field refers to an element</w:t>
            </w:r>
            <w:r w:rsidRPr="00276A2E">
              <w:rPr>
                <w:rFonts w:eastAsia="Times New Roman"/>
                <w:sz w:val="18"/>
                <w:szCs w:val="20"/>
                <w:lang w:val="en-GB" w:eastAsia="ja-JP"/>
              </w:rPr>
              <w:t xml:space="preserve"> in the list configured using </w:t>
            </w:r>
            <w:proofErr w:type="spellStart"/>
            <w:r w:rsidRPr="00276A2E">
              <w:rPr>
                <w:rFonts w:eastAsia="Times New Roman"/>
                <w:i/>
                <w:sz w:val="18"/>
                <w:szCs w:val="20"/>
                <w:lang w:val="en-GB" w:eastAsia="ja-JP"/>
              </w:rPr>
              <w:t>pathlossReferenceRSToAddModList</w:t>
            </w:r>
            <w:proofErr w:type="spellEnd"/>
            <w:r w:rsidRPr="00276A2E">
              <w:rPr>
                <w:rFonts w:eastAsia="Times New Roman" w:cs="Times New Roman"/>
                <w:sz w:val="18"/>
                <w:szCs w:val="20"/>
                <w:lang w:val="en-GB" w:eastAsia="ja-JP"/>
              </w:rPr>
              <w:t xml:space="preserve"> in the serving cell and UL BWP where the UL </w:t>
            </w:r>
            <w:r w:rsidRPr="00276A2E">
              <w:rPr>
                <w:rFonts w:eastAsia="Times New Roman" w:cs="Times New Roman"/>
                <w:iCs/>
                <w:sz w:val="18"/>
                <w:szCs w:val="20"/>
                <w:lang w:val="en-GB" w:eastAsia="ja-JP"/>
              </w:rPr>
              <w:t>TCI State</w:t>
            </w:r>
            <w:r w:rsidRPr="00276A2E">
              <w:rPr>
                <w:rFonts w:eastAsia="Times New Roman" w:cs="Times New Roman"/>
                <w:i/>
                <w:sz w:val="18"/>
                <w:szCs w:val="20"/>
                <w:lang w:val="en-GB" w:eastAsia="ja-JP"/>
              </w:rPr>
              <w:t xml:space="preserve"> </w:t>
            </w:r>
            <w:r w:rsidRPr="00276A2E">
              <w:rPr>
                <w:rFonts w:eastAsia="Times New Roman" w:cs="Times New Roman"/>
                <w:sz w:val="18"/>
                <w:szCs w:val="20"/>
                <w:lang w:val="en-GB" w:eastAsia="ja-JP"/>
              </w:rPr>
              <w:t>is applied by the UE.</w:t>
            </w:r>
          </w:p>
        </w:tc>
      </w:tr>
      <w:tr w:rsidR="00276A2E" w:rsidRPr="00276A2E" w14:paraId="7E161FC3" w14:textId="77777777" w:rsidTr="00276A2E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9A50F" w14:textId="77777777" w:rsidR="00276A2E" w:rsidRPr="00276A2E" w:rsidRDefault="00276A2E" w:rsidP="00276A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="Times New Roman"/>
                <w:b/>
                <w:i/>
                <w:sz w:val="18"/>
                <w:szCs w:val="22"/>
                <w:lang w:val="en-GB" w:eastAsia="sv-SE"/>
              </w:rPr>
            </w:pPr>
            <w:r w:rsidRPr="00276A2E">
              <w:rPr>
                <w:rFonts w:eastAsia="Times New Roman" w:cs="Times New Roman"/>
                <w:b/>
                <w:i/>
                <w:sz w:val="18"/>
                <w:szCs w:val="22"/>
                <w:lang w:val="en-GB" w:eastAsia="sv-SE"/>
              </w:rPr>
              <w:t>ul-</w:t>
            </w:r>
            <w:proofErr w:type="spellStart"/>
            <w:r w:rsidRPr="00276A2E">
              <w:rPr>
                <w:rFonts w:eastAsia="Times New Roman" w:cs="Times New Roman"/>
                <w:b/>
                <w:i/>
                <w:sz w:val="18"/>
                <w:szCs w:val="22"/>
                <w:lang w:val="en-GB" w:eastAsia="sv-SE"/>
              </w:rPr>
              <w:t>powerControl</w:t>
            </w:r>
            <w:proofErr w:type="spellEnd"/>
          </w:p>
          <w:p w14:paraId="4F4DFE00" w14:textId="77777777" w:rsidR="00276A2E" w:rsidRPr="00276A2E" w:rsidRDefault="00276A2E" w:rsidP="00276A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="Times New Roman"/>
                <w:b/>
                <w:i/>
                <w:sz w:val="18"/>
                <w:szCs w:val="22"/>
                <w:lang w:val="en-GB" w:eastAsia="sv-SE"/>
              </w:rPr>
            </w:pPr>
            <w:r w:rsidRPr="00276A2E">
              <w:rPr>
                <w:rFonts w:eastAsia="Times New Roman" w:cs="Times New Roman"/>
                <w:bCs/>
                <w:iCs/>
                <w:sz w:val="18"/>
                <w:szCs w:val="22"/>
                <w:lang w:val="en-GB" w:eastAsia="sv-SE"/>
              </w:rPr>
              <w:t xml:space="preserve">Configures power control parameters for PUCCH, PUSCH and SRS for this TCI state. </w:t>
            </w:r>
            <w:bookmarkStart w:id="11" w:name="_Hlk104458996"/>
            <w:r w:rsidRPr="00276A2E">
              <w:rPr>
                <w:rFonts w:eastAsia="Times New Roman" w:cs="Times New Roman"/>
                <w:sz w:val="18"/>
                <w:szCs w:val="20"/>
                <w:lang w:val="en-GB" w:eastAsia="ja-JP"/>
              </w:rPr>
              <w:t>The</w:t>
            </w:r>
            <w:r w:rsidRPr="00276A2E" w:rsidDel="00A87DC7">
              <w:rPr>
                <w:rFonts w:eastAsia="Times New Roman" w:cs="Times New Roman"/>
                <w:bCs/>
                <w:iCs/>
                <w:sz w:val="18"/>
                <w:szCs w:val="22"/>
                <w:lang w:val="en-GB" w:eastAsia="sv-SE"/>
              </w:rPr>
              <w:t xml:space="preserve"> </w:t>
            </w:r>
            <w:r w:rsidRPr="00276A2E">
              <w:rPr>
                <w:rFonts w:eastAsia="Times New Roman" w:cs="Times New Roman"/>
                <w:bCs/>
                <w:iCs/>
                <w:sz w:val="18"/>
                <w:szCs w:val="22"/>
                <w:lang w:val="en-GB" w:eastAsia="sv-SE"/>
              </w:rPr>
              <w:t xml:space="preserve">field is present here only if </w:t>
            </w:r>
            <w:r w:rsidRPr="00276A2E">
              <w:rPr>
                <w:rFonts w:eastAsia="SimSun" w:cs="Times New Roman"/>
                <w:i/>
                <w:iCs/>
                <w:sz w:val="18"/>
                <w:szCs w:val="20"/>
                <w:lang w:val="en-GB" w:eastAsia="zh-CN"/>
              </w:rPr>
              <w:t>ul-</w:t>
            </w:r>
            <w:proofErr w:type="spellStart"/>
            <w:r w:rsidRPr="00276A2E">
              <w:rPr>
                <w:rFonts w:eastAsia="SimSun" w:cs="Times New Roman"/>
                <w:i/>
                <w:iCs/>
                <w:sz w:val="18"/>
                <w:szCs w:val="20"/>
                <w:lang w:val="en-GB" w:eastAsia="zh-CN"/>
              </w:rPr>
              <w:t>powerControl</w:t>
            </w:r>
            <w:proofErr w:type="spellEnd"/>
            <w:r w:rsidRPr="00276A2E">
              <w:rPr>
                <w:rFonts w:eastAsia="SimSun" w:cs="Times New Roman"/>
                <w:sz w:val="18"/>
                <w:szCs w:val="20"/>
                <w:lang w:val="en-GB" w:eastAsia="zh-CN"/>
              </w:rPr>
              <w:t xml:space="preserve"> </w:t>
            </w:r>
            <w:r w:rsidRPr="00276A2E">
              <w:rPr>
                <w:rFonts w:eastAsia="Times New Roman" w:cs="Times New Roman"/>
                <w:bCs/>
                <w:iCs/>
                <w:sz w:val="18"/>
                <w:szCs w:val="22"/>
                <w:lang w:val="en-GB" w:eastAsia="sv-SE"/>
              </w:rPr>
              <w:t>is not configured in any</w:t>
            </w:r>
            <w:r w:rsidRPr="00276A2E">
              <w:rPr>
                <w:rFonts w:eastAsia="Times New Roman" w:cs="Times New Roman"/>
                <w:i/>
                <w:iCs/>
                <w:sz w:val="18"/>
                <w:szCs w:val="20"/>
                <w:lang w:val="en-GB" w:eastAsia="ja-JP"/>
              </w:rPr>
              <w:t xml:space="preserve"> BWP-Uplink-Dedicated </w:t>
            </w:r>
            <w:r w:rsidRPr="00276A2E">
              <w:rPr>
                <w:rFonts w:eastAsia="Times New Roman" w:cs="Times New Roman"/>
                <w:sz w:val="18"/>
                <w:szCs w:val="20"/>
                <w:lang w:val="en-GB" w:eastAsia="ja-JP"/>
              </w:rPr>
              <w:t>of this serving cell</w:t>
            </w:r>
            <w:r w:rsidRPr="00276A2E">
              <w:rPr>
                <w:rFonts w:eastAsia="Times New Roman" w:cs="Times New Roman"/>
                <w:bCs/>
                <w:iCs/>
                <w:sz w:val="18"/>
                <w:szCs w:val="22"/>
                <w:lang w:val="en-GB" w:eastAsia="sv-SE"/>
              </w:rPr>
              <w:t>.</w:t>
            </w:r>
            <w:bookmarkEnd w:id="11"/>
            <w:r w:rsidRPr="00276A2E">
              <w:rPr>
                <w:rFonts w:eastAsia="Times New Roman" w:cs="Times New Roman"/>
                <w:sz w:val="18"/>
                <w:szCs w:val="20"/>
                <w:lang w:val="en-GB" w:eastAsia="ja-JP"/>
              </w:rPr>
              <w:t xml:space="preserve"> This field refers to </w:t>
            </w:r>
            <w:r w:rsidRPr="00276A2E">
              <w:rPr>
                <w:rFonts w:eastAsia="Times New Roman"/>
                <w:sz w:val="18"/>
                <w:szCs w:val="20"/>
                <w:lang w:val="en-GB" w:eastAsia="ja-JP"/>
              </w:rPr>
              <w:t xml:space="preserve">an element in the list configured using </w:t>
            </w:r>
            <w:r w:rsidRPr="00276A2E">
              <w:rPr>
                <w:rFonts w:eastAsia="Times New Roman"/>
                <w:i/>
                <w:sz w:val="18"/>
                <w:szCs w:val="20"/>
                <w:lang w:val="en-GB" w:eastAsia="ja-JP"/>
              </w:rPr>
              <w:t>uplink-</w:t>
            </w:r>
            <w:proofErr w:type="spellStart"/>
            <w:r w:rsidRPr="00276A2E">
              <w:rPr>
                <w:rFonts w:eastAsia="Times New Roman"/>
                <w:i/>
                <w:sz w:val="18"/>
                <w:szCs w:val="20"/>
                <w:lang w:val="en-GB" w:eastAsia="ja-JP"/>
              </w:rPr>
              <w:t>PowerControlToAddModList</w:t>
            </w:r>
            <w:proofErr w:type="spellEnd"/>
            <w:r w:rsidRPr="00276A2E">
              <w:rPr>
                <w:rFonts w:eastAsia="Times New Roman"/>
                <w:i/>
                <w:sz w:val="18"/>
                <w:szCs w:val="20"/>
                <w:lang w:val="en-GB" w:eastAsia="ja-JP"/>
              </w:rPr>
              <w:t xml:space="preserve"> </w:t>
            </w:r>
            <w:r w:rsidRPr="00276A2E">
              <w:rPr>
                <w:rFonts w:eastAsia="Times New Roman" w:cs="Times New Roman"/>
                <w:sz w:val="18"/>
                <w:szCs w:val="20"/>
                <w:lang w:val="en-GB" w:eastAsia="ja-JP"/>
              </w:rPr>
              <w:t xml:space="preserve">in the serving cell where the </w:t>
            </w:r>
            <w:r w:rsidRPr="00276A2E">
              <w:rPr>
                <w:rFonts w:eastAsia="Times New Roman" w:cs="Times New Roman"/>
                <w:i/>
                <w:iCs/>
                <w:sz w:val="18"/>
                <w:szCs w:val="20"/>
                <w:lang w:val="en-GB" w:eastAsia="ja-JP"/>
              </w:rPr>
              <w:t>ul-TCI-</w:t>
            </w:r>
            <w:proofErr w:type="spellStart"/>
            <w:r w:rsidRPr="00276A2E">
              <w:rPr>
                <w:rFonts w:eastAsia="Times New Roman" w:cs="Times New Roman"/>
                <w:i/>
                <w:iCs/>
                <w:sz w:val="18"/>
                <w:szCs w:val="20"/>
                <w:lang w:val="en-GB" w:eastAsia="ja-JP"/>
              </w:rPr>
              <w:t>ToAddModList</w:t>
            </w:r>
            <w:proofErr w:type="spellEnd"/>
            <w:r w:rsidRPr="00276A2E">
              <w:rPr>
                <w:rFonts w:eastAsia="Times New Roman" w:cs="Times New Roman"/>
                <w:sz w:val="18"/>
                <w:szCs w:val="20"/>
                <w:lang w:val="en-GB" w:eastAsia="ja-JP"/>
              </w:rPr>
              <w:t xml:space="preserve"> is configured.</w:t>
            </w:r>
          </w:p>
        </w:tc>
      </w:tr>
      <w:tr w:rsidR="00210CA7" w:rsidRPr="00276A2E" w14:paraId="0F495D10" w14:textId="77777777" w:rsidTr="00276A2E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E5D0" w14:textId="77777777" w:rsidR="00210CA7" w:rsidRDefault="00210CA7" w:rsidP="00210C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="Times New Roman"/>
                <w:b/>
                <w:i/>
                <w:sz w:val="18"/>
                <w:szCs w:val="22"/>
                <w:lang w:val="en-GB" w:eastAsia="sv-SE"/>
              </w:rPr>
            </w:pPr>
            <w:proofErr w:type="spellStart"/>
            <w:r w:rsidRPr="00E91AFA">
              <w:rPr>
                <w:rFonts w:eastAsia="Times New Roman" w:cs="Times New Roman"/>
                <w:b/>
                <w:i/>
                <w:sz w:val="18"/>
                <w:szCs w:val="22"/>
                <w:lang w:val="en-GB" w:eastAsia="sv-SE"/>
              </w:rPr>
              <w:t>tagIndex</w:t>
            </w:r>
            <w:proofErr w:type="spellEnd"/>
          </w:p>
          <w:p w14:paraId="64F7BE38" w14:textId="3B141C7A" w:rsidR="00210CA7" w:rsidRPr="00276A2E" w:rsidRDefault="00210CA7" w:rsidP="00210C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="Times New Roman"/>
                <w:b/>
                <w:i/>
                <w:sz w:val="18"/>
                <w:szCs w:val="22"/>
                <w:lang w:val="en-GB" w:eastAsia="sv-SE"/>
              </w:rPr>
            </w:pPr>
            <w:r w:rsidRPr="00FE329E">
              <w:rPr>
                <w:rFonts w:eastAsia="Times New Roman" w:cs="Times New Roman"/>
                <w:sz w:val="18"/>
                <w:szCs w:val="22"/>
                <w:lang w:val="en-GB" w:eastAsia="sv-SE"/>
              </w:rPr>
              <w:t xml:space="preserve">Indicates </w:t>
            </w:r>
            <w:r>
              <w:rPr>
                <w:rFonts w:eastAsia="Times New Roman" w:cs="Times New Roman"/>
                <w:sz w:val="18"/>
                <w:szCs w:val="22"/>
                <w:lang w:val="en-GB" w:eastAsia="sv-SE"/>
              </w:rPr>
              <w:t>the first TAG or the second TAG when two TAGs are configured for a serving cell.</w:t>
            </w:r>
          </w:p>
        </w:tc>
      </w:tr>
    </w:tbl>
    <w:p w14:paraId="31CD6CE8" w14:textId="77777777" w:rsidR="00276A2E" w:rsidRPr="00276A2E" w:rsidRDefault="00276A2E" w:rsidP="00276A2E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szCs w:val="20"/>
          <w:lang w:val="en-GB" w:eastAsia="ja-JP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7"/>
        <w:gridCol w:w="6894"/>
      </w:tblGrid>
      <w:tr w:rsidR="00276A2E" w:rsidRPr="00276A2E" w14:paraId="6D3960BF" w14:textId="77777777" w:rsidTr="00276A2E"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7DDDE" w14:textId="77777777" w:rsidR="00276A2E" w:rsidRPr="00276A2E" w:rsidRDefault="00276A2E" w:rsidP="00276A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Times New Roman"/>
                <w:b/>
                <w:sz w:val="18"/>
                <w:szCs w:val="20"/>
                <w:lang w:val="en-GB" w:eastAsia="sv-SE"/>
              </w:rPr>
            </w:pPr>
            <w:r w:rsidRPr="00276A2E">
              <w:rPr>
                <w:rFonts w:eastAsia="Times New Roman" w:cs="Times New Roman"/>
                <w:b/>
                <w:sz w:val="18"/>
                <w:szCs w:val="20"/>
                <w:lang w:val="en-GB" w:eastAsia="sv-SE"/>
              </w:rPr>
              <w:t>Conditional Presence</w:t>
            </w:r>
          </w:p>
        </w:tc>
        <w:tc>
          <w:tcPr>
            <w:tcW w:w="3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76277" w14:textId="77777777" w:rsidR="00276A2E" w:rsidRPr="00276A2E" w:rsidRDefault="00276A2E" w:rsidP="00276A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Times New Roman"/>
                <w:b/>
                <w:sz w:val="18"/>
                <w:szCs w:val="20"/>
                <w:lang w:val="en-GB" w:eastAsia="sv-SE"/>
              </w:rPr>
            </w:pPr>
            <w:r w:rsidRPr="00276A2E">
              <w:rPr>
                <w:rFonts w:eastAsia="Times New Roman" w:cs="Times New Roman"/>
                <w:b/>
                <w:sz w:val="18"/>
                <w:szCs w:val="20"/>
                <w:lang w:val="en-GB" w:eastAsia="sv-SE"/>
              </w:rPr>
              <w:t>Explanation</w:t>
            </w:r>
          </w:p>
        </w:tc>
      </w:tr>
      <w:tr w:rsidR="00276A2E" w:rsidRPr="00276A2E" w14:paraId="5D7078C4" w14:textId="77777777" w:rsidTr="00276A2E"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16058" w14:textId="77777777" w:rsidR="00276A2E" w:rsidRPr="00276A2E" w:rsidRDefault="00276A2E" w:rsidP="00276A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="Times New Roman"/>
                <w:i/>
                <w:sz w:val="18"/>
                <w:szCs w:val="20"/>
                <w:lang w:val="en-GB" w:eastAsia="sv-SE"/>
              </w:rPr>
            </w:pPr>
            <w:r w:rsidRPr="00276A2E">
              <w:rPr>
                <w:rFonts w:eastAsia="Times New Roman" w:cs="Times New Roman"/>
                <w:i/>
                <w:sz w:val="18"/>
                <w:szCs w:val="20"/>
                <w:lang w:val="en-GB" w:eastAsia="sv-SE"/>
              </w:rPr>
              <w:t>CSI-</w:t>
            </w:r>
            <w:proofErr w:type="spellStart"/>
            <w:r w:rsidRPr="00276A2E">
              <w:rPr>
                <w:rFonts w:eastAsia="Times New Roman" w:cs="Times New Roman"/>
                <w:i/>
                <w:sz w:val="18"/>
                <w:szCs w:val="20"/>
                <w:lang w:val="en-GB" w:eastAsia="sv-SE"/>
              </w:rPr>
              <w:t>RSorSRS</w:t>
            </w:r>
            <w:proofErr w:type="spellEnd"/>
            <w:r w:rsidRPr="00276A2E">
              <w:rPr>
                <w:rFonts w:eastAsia="Times New Roman" w:cs="Times New Roman"/>
                <w:i/>
                <w:sz w:val="18"/>
                <w:szCs w:val="20"/>
                <w:lang w:val="en-GB" w:eastAsia="sv-SE"/>
              </w:rPr>
              <w:t>-Indicated</w:t>
            </w:r>
          </w:p>
        </w:tc>
        <w:tc>
          <w:tcPr>
            <w:tcW w:w="3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9EB9B" w14:textId="77777777" w:rsidR="00276A2E" w:rsidRPr="00276A2E" w:rsidRDefault="00276A2E" w:rsidP="00276A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="Times New Roman"/>
                <w:sz w:val="18"/>
                <w:szCs w:val="20"/>
                <w:lang w:val="en-GB" w:eastAsia="sv-SE"/>
              </w:rPr>
            </w:pPr>
            <w:r w:rsidRPr="00276A2E">
              <w:rPr>
                <w:rFonts w:eastAsia="Times New Roman" w:cs="Times New Roman"/>
                <w:sz w:val="18"/>
                <w:szCs w:val="20"/>
                <w:lang w:val="en-GB" w:eastAsia="sv-SE"/>
              </w:rPr>
              <w:t xml:space="preserve">This field is mandatory present </w:t>
            </w:r>
            <w:r w:rsidRPr="00276A2E">
              <w:rPr>
                <w:rFonts w:eastAsia="Times New Roman" w:cs="Times New Roman"/>
                <w:sz w:val="18"/>
                <w:szCs w:val="22"/>
                <w:lang w:val="en-GB" w:eastAsia="sv-SE"/>
              </w:rPr>
              <w:t xml:space="preserve">if </w:t>
            </w:r>
            <w:proofErr w:type="spellStart"/>
            <w:r w:rsidRPr="00276A2E">
              <w:rPr>
                <w:rFonts w:eastAsia="Times New Roman" w:cs="Times New Roman"/>
                <w:i/>
                <w:iCs/>
                <w:sz w:val="18"/>
                <w:szCs w:val="20"/>
                <w:lang w:val="en-GB" w:eastAsia="ja-JP"/>
              </w:rPr>
              <w:t>referenceSignal</w:t>
            </w:r>
            <w:proofErr w:type="spellEnd"/>
            <w:r w:rsidRPr="00276A2E">
              <w:rPr>
                <w:rFonts w:eastAsia="Times New Roman" w:cs="Times New Roman"/>
                <w:sz w:val="18"/>
                <w:szCs w:val="20"/>
                <w:lang w:val="en-GB" w:eastAsia="ja-JP"/>
              </w:rPr>
              <w:t xml:space="preserve"> is set to </w:t>
            </w:r>
            <w:proofErr w:type="spellStart"/>
            <w:r w:rsidRPr="00276A2E">
              <w:rPr>
                <w:rFonts w:eastAsia="Times New Roman" w:cs="Times New Roman"/>
                <w:i/>
                <w:iCs/>
                <w:sz w:val="18"/>
                <w:szCs w:val="20"/>
                <w:lang w:val="en-GB" w:eastAsia="ja-JP"/>
              </w:rPr>
              <w:t>csi</w:t>
            </w:r>
            <w:proofErr w:type="spellEnd"/>
            <w:r w:rsidRPr="00276A2E">
              <w:rPr>
                <w:rFonts w:eastAsia="Times New Roman" w:cs="Times New Roman"/>
                <w:i/>
                <w:iCs/>
                <w:sz w:val="18"/>
                <w:szCs w:val="20"/>
                <w:lang w:val="en-GB" w:eastAsia="ja-JP"/>
              </w:rPr>
              <w:t>-RS-index</w:t>
            </w:r>
            <w:r w:rsidRPr="00276A2E">
              <w:rPr>
                <w:rFonts w:eastAsia="Times New Roman" w:cs="Times New Roman"/>
                <w:sz w:val="18"/>
                <w:szCs w:val="22"/>
                <w:lang w:val="en-GB" w:eastAsia="sv-SE"/>
              </w:rPr>
              <w:t xml:space="preserve"> or to </w:t>
            </w:r>
            <w:proofErr w:type="spellStart"/>
            <w:r w:rsidRPr="00276A2E">
              <w:rPr>
                <w:rFonts w:eastAsia="Times New Roman" w:cs="Times New Roman"/>
                <w:i/>
                <w:iCs/>
                <w:sz w:val="18"/>
                <w:szCs w:val="22"/>
                <w:lang w:val="en-GB" w:eastAsia="sv-SE"/>
              </w:rPr>
              <w:t>srs</w:t>
            </w:r>
            <w:proofErr w:type="spellEnd"/>
            <w:r w:rsidRPr="00276A2E">
              <w:rPr>
                <w:rFonts w:eastAsia="Times New Roman" w:cs="Times New Roman"/>
                <w:sz w:val="18"/>
                <w:szCs w:val="22"/>
                <w:lang w:val="en-GB" w:eastAsia="sv-SE"/>
              </w:rPr>
              <w:t>, absent otherwise</w:t>
            </w:r>
          </w:p>
        </w:tc>
      </w:tr>
      <w:tr w:rsidR="00276A2E" w:rsidRPr="00276A2E" w14:paraId="2B02AA8D" w14:textId="77777777" w:rsidTr="00276A2E"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5E0C7" w14:textId="77777777" w:rsidR="00276A2E" w:rsidRPr="00276A2E" w:rsidRDefault="00276A2E" w:rsidP="00276A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="Times New Roman"/>
                <w:i/>
                <w:sz w:val="18"/>
                <w:szCs w:val="20"/>
                <w:lang w:val="en-GB" w:eastAsia="sv-SE"/>
              </w:rPr>
            </w:pPr>
            <w:r w:rsidRPr="00276A2E">
              <w:rPr>
                <w:rFonts w:eastAsia="Times New Roman" w:cs="Times New Roman"/>
                <w:i/>
                <w:sz w:val="18"/>
                <w:szCs w:val="20"/>
                <w:lang w:val="en-GB" w:eastAsia="sv-SE"/>
              </w:rPr>
              <w:t>Mandatory</w:t>
            </w:r>
          </w:p>
        </w:tc>
        <w:tc>
          <w:tcPr>
            <w:tcW w:w="3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D0983" w14:textId="77777777" w:rsidR="00276A2E" w:rsidRPr="00276A2E" w:rsidRDefault="00276A2E" w:rsidP="00276A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="Times New Roman"/>
                <w:sz w:val="18"/>
                <w:szCs w:val="20"/>
                <w:lang w:val="en-GB" w:eastAsia="sv-SE"/>
              </w:rPr>
            </w:pPr>
            <w:r w:rsidRPr="00276A2E">
              <w:rPr>
                <w:rFonts w:eastAsia="Times New Roman" w:cs="Times New Roman"/>
                <w:sz w:val="18"/>
                <w:szCs w:val="20"/>
                <w:lang w:val="en-GB" w:eastAsia="sv-SE"/>
              </w:rPr>
              <w:t>The field is mandatory present.</w:t>
            </w:r>
          </w:p>
        </w:tc>
      </w:tr>
    </w:tbl>
    <w:p w14:paraId="2055B366" w14:textId="77777777" w:rsidR="00276A2E" w:rsidRPr="00276A2E" w:rsidRDefault="00276A2E" w:rsidP="00276A2E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szCs w:val="20"/>
          <w:lang w:val="en-GB" w:eastAsia="ja-JP"/>
        </w:rPr>
      </w:pPr>
    </w:p>
    <w:p w14:paraId="14A0718F" w14:textId="3FB310D6" w:rsidR="00BC2317" w:rsidRPr="00276A2E" w:rsidRDefault="00BC2317" w:rsidP="00D6126D">
      <w:pPr>
        <w:rPr>
          <w:rFonts w:ascii="Times New Roman" w:hAnsi="Times New Roman" w:cs="Times New Roman"/>
          <w:lang w:val="en-GB"/>
        </w:rPr>
      </w:pPr>
    </w:p>
    <w:sectPr w:rsidR="00BC2317" w:rsidRPr="00276A2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D431CD" w14:textId="77777777" w:rsidR="00590219" w:rsidRDefault="00590219" w:rsidP="00051DF8">
      <w:r>
        <w:separator/>
      </w:r>
    </w:p>
  </w:endnote>
  <w:endnote w:type="continuationSeparator" w:id="0">
    <w:p w14:paraId="699771CE" w14:textId="77777777" w:rsidR="00590219" w:rsidRDefault="00590219" w:rsidP="00051DF8">
      <w:r>
        <w:continuationSeparator/>
      </w:r>
    </w:p>
  </w:endnote>
  <w:endnote w:type="continuationNotice" w:id="1">
    <w:p w14:paraId="004AE5E1" w14:textId="77777777" w:rsidR="00590219" w:rsidRDefault="00590219" w:rsidP="00051D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00000287" w:usb1="09060000" w:usb2="0000001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5B1EB4" w14:textId="77777777" w:rsidR="00590219" w:rsidRDefault="00590219" w:rsidP="00051DF8">
      <w:r>
        <w:separator/>
      </w:r>
    </w:p>
  </w:footnote>
  <w:footnote w:type="continuationSeparator" w:id="0">
    <w:p w14:paraId="2403C97D" w14:textId="77777777" w:rsidR="00590219" w:rsidRDefault="00590219" w:rsidP="00051DF8">
      <w:r>
        <w:continuationSeparator/>
      </w:r>
    </w:p>
  </w:footnote>
  <w:footnote w:type="continuationNotice" w:id="1">
    <w:p w14:paraId="2AC70C11" w14:textId="77777777" w:rsidR="00590219" w:rsidRDefault="00590219" w:rsidP="00051DF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146C302A"/>
    <w:multiLevelType w:val="hybridMultilevel"/>
    <w:tmpl w:val="05BEA0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0A5066"/>
    <w:multiLevelType w:val="hybridMultilevel"/>
    <w:tmpl w:val="32F2C9AE"/>
    <w:lvl w:ilvl="0" w:tplc="CC740AB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4B0C9B5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0DD8598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0E9AAA9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C762AB7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71E1DD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F4C858F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F2C8A98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C2F235A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" w15:restartNumberingAfterBreak="0">
    <w:nsid w:val="27900C49"/>
    <w:multiLevelType w:val="multilevel"/>
    <w:tmpl w:val="062A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AEB3C40"/>
    <w:multiLevelType w:val="hybridMultilevel"/>
    <w:tmpl w:val="5434A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F8714B"/>
    <w:multiLevelType w:val="hybridMultilevel"/>
    <w:tmpl w:val="41E8C1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871E06"/>
    <w:multiLevelType w:val="hybridMultilevel"/>
    <w:tmpl w:val="29E25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5A4130"/>
    <w:multiLevelType w:val="hybridMultilevel"/>
    <w:tmpl w:val="FDA8B22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393EFE"/>
    <w:multiLevelType w:val="hybridMultilevel"/>
    <w:tmpl w:val="955A4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447A47"/>
    <w:multiLevelType w:val="multilevel"/>
    <w:tmpl w:val="54447A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704B2C"/>
    <w:multiLevelType w:val="hybridMultilevel"/>
    <w:tmpl w:val="46AA5F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3328A2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70146DC0"/>
    <w:multiLevelType w:val="hybridMultilevel"/>
    <w:tmpl w:val="9BC21240"/>
    <w:styleLink w:val="StyleBulletedSymbolsymbolLeft025Hanging01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362455"/>
    <w:multiLevelType w:val="multilevel"/>
    <w:tmpl w:val="E6B8A9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8"/>
  </w:num>
  <w:num w:numId="4">
    <w:abstractNumId w:val="0"/>
  </w:num>
  <w:num w:numId="5">
    <w:abstractNumId w:val="2"/>
  </w:num>
  <w:num w:numId="6">
    <w:abstractNumId w:val="3"/>
  </w:num>
  <w:num w:numId="7">
    <w:abstractNumId w:val="5"/>
  </w:num>
  <w:num w:numId="8">
    <w:abstractNumId w:val="10"/>
  </w:num>
  <w:num w:numId="9">
    <w:abstractNumId w:val="12"/>
  </w:num>
  <w:num w:numId="10">
    <w:abstractNumId w:val="4"/>
  </w:num>
  <w:num w:numId="11">
    <w:abstractNumId w:val="7"/>
  </w:num>
  <w:num w:numId="12">
    <w:abstractNumId w:val="1"/>
  </w:num>
  <w:num w:numId="13">
    <w:abstractNumId w:val="13"/>
  </w:num>
  <w:num w:numId="14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2B8"/>
    <w:rsid w:val="00001886"/>
    <w:rsid w:val="00002263"/>
    <w:rsid w:val="000038B6"/>
    <w:rsid w:val="00004ADC"/>
    <w:rsid w:val="00005695"/>
    <w:rsid w:val="00007440"/>
    <w:rsid w:val="00007761"/>
    <w:rsid w:val="00007CAB"/>
    <w:rsid w:val="00007EA6"/>
    <w:rsid w:val="0001163B"/>
    <w:rsid w:val="000116B3"/>
    <w:rsid w:val="00011C8D"/>
    <w:rsid w:val="00012C2F"/>
    <w:rsid w:val="00013CDB"/>
    <w:rsid w:val="00014BC5"/>
    <w:rsid w:val="000153CC"/>
    <w:rsid w:val="00015950"/>
    <w:rsid w:val="000162E9"/>
    <w:rsid w:val="00016557"/>
    <w:rsid w:val="00017492"/>
    <w:rsid w:val="00017BAE"/>
    <w:rsid w:val="00017E86"/>
    <w:rsid w:val="0002219D"/>
    <w:rsid w:val="000225A8"/>
    <w:rsid w:val="000228BF"/>
    <w:rsid w:val="00022927"/>
    <w:rsid w:val="00023C40"/>
    <w:rsid w:val="000245ED"/>
    <w:rsid w:val="00025377"/>
    <w:rsid w:val="00025423"/>
    <w:rsid w:val="00026596"/>
    <w:rsid w:val="00026BFC"/>
    <w:rsid w:val="000274CF"/>
    <w:rsid w:val="00027DC5"/>
    <w:rsid w:val="000302F2"/>
    <w:rsid w:val="00031BE8"/>
    <w:rsid w:val="00032642"/>
    <w:rsid w:val="00033397"/>
    <w:rsid w:val="00035DF0"/>
    <w:rsid w:val="000368CF"/>
    <w:rsid w:val="000375A6"/>
    <w:rsid w:val="00037861"/>
    <w:rsid w:val="00040095"/>
    <w:rsid w:val="000403D7"/>
    <w:rsid w:val="00040932"/>
    <w:rsid w:val="0004169F"/>
    <w:rsid w:val="00042C77"/>
    <w:rsid w:val="00043C04"/>
    <w:rsid w:val="00045515"/>
    <w:rsid w:val="0004585B"/>
    <w:rsid w:val="00046488"/>
    <w:rsid w:val="000472BC"/>
    <w:rsid w:val="00051A55"/>
    <w:rsid w:val="00051D35"/>
    <w:rsid w:val="00051DF8"/>
    <w:rsid w:val="00051F75"/>
    <w:rsid w:val="00052840"/>
    <w:rsid w:val="0005588D"/>
    <w:rsid w:val="00055E27"/>
    <w:rsid w:val="00057AE8"/>
    <w:rsid w:val="00061D28"/>
    <w:rsid w:val="00062980"/>
    <w:rsid w:val="00063A6B"/>
    <w:rsid w:val="00063B85"/>
    <w:rsid w:val="00063D1D"/>
    <w:rsid w:val="00065268"/>
    <w:rsid w:val="00065E18"/>
    <w:rsid w:val="0007062F"/>
    <w:rsid w:val="000708C4"/>
    <w:rsid w:val="00070BD9"/>
    <w:rsid w:val="00070EF1"/>
    <w:rsid w:val="00071B8C"/>
    <w:rsid w:val="00071C4F"/>
    <w:rsid w:val="00072646"/>
    <w:rsid w:val="00073C9C"/>
    <w:rsid w:val="0007792A"/>
    <w:rsid w:val="00080512"/>
    <w:rsid w:val="0008092F"/>
    <w:rsid w:val="000810C6"/>
    <w:rsid w:val="00081240"/>
    <w:rsid w:val="000812D5"/>
    <w:rsid w:val="0008378E"/>
    <w:rsid w:val="00084881"/>
    <w:rsid w:val="00086E1B"/>
    <w:rsid w:val="0008758B"/>
    <w:rsid w:val="000879C8"/>
    <w:rsid w:val="00090468"/>
    <w:rsid w:val="00090CD4"/>
    <w:rsid w:val="000914AC"/>
    <w:rsid w:val="00091C22"/>
    <w:rsid w:val="00092310"/>
    <w:rsid w:val="00092CA5"/>
    <w:rsid w:val="00093C97"/>
    <w:rsid w:val="00093FA2"/>
    <w:rsid w:val="00094568"/>
    <w:rsid w:val="00094C6B"/>
    <w:rsid w:val="000A07B1"/>
    <w:rsid w:val="000A3F88"/>
    <w:rsid w:val="000A4C20"/>
    <w:rsid w:val="000A5750"/>
    <w:rsid w:val="000A58E4"/>
    <w:rsid w:val="000A60C3"/>
    <w:rsid w:val="000A6B72"/>
    <w:rsid w:val="000A7150"/>
    <w:rsid w:val="000B0115"/>
    <w:rsid w:val="000B02F8"/>
    <w:rsid w:val="000B0BF3"/>
    <w:rsid w:val="000B0EF0"/>
    <w:rsid w:val="000B1245"/>
    <w:rsid w:val="000B1752"/>
    <w:rsid w:val="000B40D8"/>
    <w:rsid w:val="000B4877"/>
    <w:rsid w:val="000B61B9"/>
    <w:rsid w:val="000B6398"/>
    <w:rsid w:val="000B7BCF"/>
    <w:rsid w:val="000C0379"/>
    <w:rsid w:val="000C18BA"/>
    <w:rsid w:val="000C18FE"/>
    <w:rsid w:val="000C2B2C"/>
    <w:rsid w:val="000C3867"/>
    <w:rsid w:val="000C522B"/>
    <w:rsid w:val="000C5340"/>
    <w:rsid w:val="000C6F6D"/>
    <w:rsid w:val="000D2941"/>
    <w:rsid w:val="000D2E51"/>
    <w:rsid w:val="000D3336"/>
    <w:rsid w:val="000D4B95"/>
    <w:rsid w:val="000D58AB"/>
    <w:rsid w:val="000D5B48"/>
    <w:rsid w:val="000D64F1"/>
    <w:rsid w:val="000D6E3F"/>
    <w:rsid w:val="000D6FB6"/>
    <w:rsid w:val="000D72CB"/>
    <w:rsid w:val="000D75DC"/>
    <w:rsid w:val="000E01FF"/>
    <w:rsid w:val="000E11DD"/>
    <w:rsid w:val="000E3934"/>
    <w:rsid w:val="000E4069"/>
    <w:rsid w:val="000E5108"/>
    <w:rsid w:val="000E623A"/>
    <w:rsid w:val="000F47BA"/>
    <w:rsid w:val="000F481F"/>
    <w:rsid w:val="000F526A"/>
    <w:rsid w:val="000F57DC"/>
    <w:rsid w:val="000F6A70"/>
    <w:rsid w:val="000F6CE7"/>
    <w:rsid w:val="000F7570"/>
    <w:rsid w:val="000F7A11"/>
    <w:rsid w:val="00100327"/>
    <w:rsid w:val="001011C1"/>
    <w:rsid w:val="0010368C"/>
    <w:rsid w:val="001072C0"/>
    <w:rsid w:val="00112F1A"/>
    <w:rsid w:val="001141A5"/>
    <w:rsid w:val="00116AF8"/>
    <w:rsid w:val="00116CDF"/>
    <w:rsid w:val="00117519"/>
    <w:rsid w:val="0012049E"/>
    <w:rsid w:val="0012283E"/>
    <w:rsid w:val="0012364A"/>
    <w:rsid w:val="00123AC6"/>
    <w:rsid w:val="00124397"/>
    <w:rsid w:val="0012485A"/>
    <w:rsid w:val="00124DD4"/>
    <w:rsid w:val="001261BD"/>
    <w:rsid w:val="00126400"/>
    <w:rsid w:val="00130A42"/>
    <w:rsid w:val="00131BCA"/>
    <w:rsid w:val="00133F3B"/>
    <w:rsid w:val="001340E4"/>
    <w:rsid w:val="00134E1D"/>
    <w:rsid w:val="0014223B"/>
    <w:rsid w:val="0014230B"/>
    <w:rsid w:val="001423A4"/>
    <w:rsid w:val="00143363"/>
    <w:rsid w:val="001436BC"/>
    <w:rsid w:val="0014396D"/>
    <w:rsid w:val="001446F4"/>
    <w:rsid w:val="00144985"/>
    <w:rsid w:val="00144B90"/>
    <w:rsid w:val="00145075"/>
    <w:rsid w:val="0014519B"/>
    <w:rsid w:val="001500B8"/>
    <w:rsid w:val="0015116D"/>
    <w:rsid w:val="00151373"/>
    <w:rsid w:val="00151AB1"/>
    <w:rsid w:val="001522F2"/>
    <w:rsid w:val="00153CB5"/>
    <w:rsid w:val="0015642D"/>
    <w:rsid w:val="00156593"/>
    <w:rsid w:val="001617E5"/>
    <w:rsid w:val="00162882"/>
    <w:rsid w:val="00163E02"/>
    <w:rsid w:val="00165A0D"/>
    <w:rsid w:val="00166538"/>
    <w:rsid w:val="00166728"/>
    <w:rsid w:val="00166BB8"/>
    <w:rsid w:val="00166CE4"/>
    <w:rsid w:val="00171DA1"/>
    <w:rsid w:val="001720FC"/>
    <w:rsid w:val="001741A0"/>
    <w:rsid w:val="00174291"/>
    <w:rsid w:val="00175FA0"/>
    <w:rsid w:val="00177601"/>
    <w:rsid w:val="00180692"/>
    <w:rsid w:val="00181375"/>
    <w:rsid w:val="00182C72"/>
    <w:rsid w:val="00182E67"/>
    <w:rsid w:val="00183778"/>
    <w:rsid w:val="00183F0F"/>
    <w:rsid w:val="001841BF"/>
    <w:rsid w:val="00184D59"/>
    <w:rsid w:val="0018515E"/>
    <w:rsid w:val="00185BC1"/>
    <w:rsid w:val="00186138"/>
    <w:rsid w:val="00186370"/>
    <w:rsid w:val="0018680E"/>
    <w:rsid w:val="00190972"/>
    <w:rsid w:val="0019158C"/>
    <w:rsid w:val="001921CE"/>
    <w:rsid w:val="00194515"/>
    <w:rsid w:val="00194CD0"/>
    <w:rsid w:val="0019500E"/>
    <w:rsid w:val="001962AF"/>
    <w:rsid w:val="00196D94"/>
    <w:rsid w:val="001A498C"/>
    <w:rsid w:val="001A543A"/>
    <w:rsid w:val="001A57B2"/>
    <w:rsid w:val="001A7013"/>
    <w:rsid w:val="001A7BA1"/>
    <w:rsid w:val="001B0E6A"/>
    <w:rsid w:val="001B11D6"/>
    <w:rsid w:val="001B1E91"/>
    <w:rsid w:val="001B1FA7"/>
    <w:rsid w:val="001B3311"/>
    <w:rsid w:val="001B349E"/>
    <w:rsid w:val="001B49C9"/>
    <w:rsid w:val="001C0FE8"/>
    <w:rsid w:val="001C1364"/>
    <w:rsid w:val="001C23F4"/>
    <w:rsid w:val="001C3543"/>
    <w:rsid w:val="001C4AC4"/>
    <w:rsid w:val="001C4CEA"/>
    <w:rsid w:val="001C4F79"/>
    <w:rsid w:val="001C77C4"/>
    <w:rsid w:val="001D0C63"/>
    <w:rsid w:val="001D1DAA"/>
    <w:rsid w:val="001D21D6"/>
    <w:rsid w:val="001D6647"/>
    <w:rsid w:val="001E103B"/>
    <w:rsid w:val="001E3379"/>
    <w:rsid w:val="001E33AD"/>
    <w:rsid w:val="001E3A80"/>
    <w:rsid w:val="001E5E26"/>
    <w:rsid w:val="001F168B"/>
    <w:rsid w:val="001F5363"/>
    <w:rsid w:val="001F63C9"/>
    <w:rsid w:val="001F7831"/>
    <w:rsid w:val="00204045"/>
    <w:rsid w:val="002046EF"/>
    <w:rsid w:val="002050AC"/>
    <w:rsid w:val="0020712B"/>
    <w:rsid w:val="00207576"/>
    <w:rsid w:val="00210CA7"/>
    <w:rsid w:val="00211D36"/>
    <w:rsid w:val="0021231D"/>
    <w:rsid w:val="00212942"/>
    <w:rsid w:val="00212F1F"/>
    <w:rsid w:val="00213563"/>
    <w:rsid w:val="00214804"/>
    <w:rsid w:val="00214B18"/>
    <w:rsid w:val="00216876"/>
    <w:rsid w:val="002171B2"/>
    <w:rsid w:val="00217633"/>
    <w:rsid w:val="00220815"/>
    <w:rsid w:val="0022159B"/>
    <w:rsid w:val="002219AC"/>
    <w:rsid w:val="002237CF"/>
    <w:rsid w:val="00223B9F"/>
    <w:rsid w:val="00223FCA"/>
    <w:rsid w:val="00224AAB"/>
    <w:rsid w:val="00224C8F"/>
    <w:rsid w:val="0022606D"/>
    <w:rsid w:val="002264D3"/>
    <w:rsid w:val="00226A01"/>
    <w:rsid w:val="0022757C"/>
    <w:rsid w:val="002277C7"/>
    <w:rsid w:val="00227B1B"/>
    <w:rsid w:val="00230FE8"/>
    <w:rsid w:val="00231728"/>
    <w:rsid w:val="00231AEC"/>
    <w:rsid w:val="00234C99"/>
    <w:rsid w:val="0023661D"/>
    <w:rsid w:val="002370F8"/>
    <w:rsid w:val="00237D4A"/>
    <w:rsid w:val="00240552"/>
    <w:rsid w:val="00240B71"/>
    <w:rsid w:val="00240F43"/>
    <w:rsid w:val="0024324A"/>
    <w:rsid w:val="00243DE1"/>
    <w:rsid w:val="00244A05"/>
    <w:rsid w:val="002455B8"/>
    <w:rsid w:val="00247550"/>
    <w:rsid w:val="00250404"/>
    <w:rsid w:val="002504A5"/>
    <w:rsid w:val="002508F7"/>
    <w:rsid w:val="002548B1"/>
    <w:rsid w:val="0025613A"/>
    <w:rsid w:val="00256F27"/>
    <w:rsid w:val="002579BF"/>
    <w:rsid w:val="00260EC0"/>
    <w:rsid w:val="002610D8"/>
    <w:rsid w:val="0026126B"/>
    <w:rsid w:val="00261EDB"/>
    <w:rsid w:val="00264734"/>
    <w:rsid w:val="0026513E"/>
    <w:rsid w:val="00266AF5"/>
    <w:rsid w:val="002675D3"/>
    <w:rsid w:val="002709D8"/>
    <w:rsid w:val="00270A2B"/>
    <w:rsid w:val="002710E4"/>
    <w:rsid w:val="00271A19"/>
    <w:rsid w:val="002747EC"/>
    <w:rsid w:val="00276A2E"/>
    <w:rsid w:val="002815C0"/>
    <w:rsid w:val="00282115"/>
    <w:rsid w:val="0028384B"/>
    <w:rsid w:val="002840C7"/>
    <w:rsid w:val="00284E78"/>
    <w:rsid w:val="002855BF"/>
    <w:rsid w:val="0028710E"/>
    <w:rsid w:val="00287326"/>
    <w:rsid w:val="002874E7"/>
    <w:rsid w:val="00287CD4"/>
    <w:rsid w:val="00290336"/>
    <w:rsid w:val="00292FC9"/>
    <w:rsid w:val="002945AD"/>
    <w:rsid w:val="00294CF3"/>
    <w:rsid w:val="00296A41"/>
    <w:rsid w:val="002A0C96"/>
    <w:rsid w:val="002A1F64"/>
    <w:rsid w:val="002A21BD"/>
    <w:rsid w:val="002A22CA"/>
    <w:rsid w:val="002A3017"/>
    <w:rsid w:val="002A32C4"/>
    <w:rsid w:val="002A3860"/>
    <w:rsid w:val="002A47CF"/>
    <w:rsid w:val="002A5614"/>
    <w:rsid w:val="002A629B"/>
    <w:rsid w:val="002A7486"/>
    <w:rsid w:val="002A7C84"/>
    <w:rsid w:val="002A7FDD"/>
    <w:rsid w:val="002B0F64"/>
    <w:rsid w:val="002B1107"/>
    <w:rsid w:val="002B1D88"/>
    <w:rsid w:val="002B2B38"/>
    <w:rsid w:val="002B3354"/>
    <w:rsid w:val="002B3F8E"/>
    <w:rsid w:val="002B44B8"/>
    <w:rsid w:val="002B49FD"/>
    <w:rsid w:val="002B6746"/>
    <w:rsid w:val="002B7147"/>
    <w:rsid w:val="002B7736"/>
    <w:rsid w:val="002C329A"/>
    <w:rsid w:val="002C4BF2"/>
    <w:rsid w:val="002C5580"/>
    <w:rsid w:val="002C591F"/>
    <w:rsid w:val="002C69AA"/>
    <w:rsid w:val="002C7808"/>
    <w:rsid w:val="002D093F"/>
    <w:rsid w:val="002D2B20"/>
    <w:rsid w:val="002D2C29"/>
    <w:rsid w:val="002D2CA2"/>
    <w:rsid w:val="002D5213"/>
    <w:rsid w:val="002D657A"/>
    <w:rsid w:val="002D7BD3"/>
    <w:rsid w:val="002E058A"/>
    <w:rsid w:val="002E1C8B"/>
    <w:rsid w:val="002E61C8"/>
    <w:rsid w:val="002E79BB"/>
    <w:rsid w:val="002F0D22"/>
    <w:rsid w:val="002F0DF4"/>
    <w:rsid w:val="002F12A5"/>
    <w:rsid w:val="002F1345"/>
    <w:rsid w:val="002F5301"/>
    <w:rsid w:val="002F732B"/>
    <w:rsid w:val="002F77A0"/>
    <w:rsid w:val="002F786F"/>
    <w:rsid w:val="003010D5"/>
    <w:rsid w:val="003026A7"/>
    <w:rsid w:val="00302A50"/>
    <w:rsid w:val="00303427"/>
    <w:rsid w:val="00305D01"/>
    <w:rsid w:val="00305DAA"/>
    <w:rsid w:val="00306241"/>
    <w:rsid w:val="003073B9"/>
    <w:rsid w:val="00307CD6"/>
    <w:rsid w:val="00310541"/>
    <w:rsid w:val="0031064D"/>
    <w:rsid w:val="00310D9A"/>
    <w:rsid w:val="00311B17"/>
    <w:rsid w:val="00313299"/>
    <w:rsid w:val="003133F1"/>
    <w:rsid w:val="0031390F"/>
    <w:rsid w:val="00313E0F"/>
    <w:rsid w:val="00316225"/>
    <w:rsid w:val="00316240"/>
    <w:rsid w:val="003164AA"/>
    <w:rsid w:val="003172DC"/>
    <w:rsid w:val="0032086B"/>
    <w:rsid w:val="00323CB7"/>
    <w:rsid w:val="00323D2C"/>
    <w:rsid w:val="00323F74"/>
    <w:rsid w:val="003243BA"/>
    <w:rsid w:val="00324E66"/>
    <w:rsid w:val="003255FD"/>
    <w:rsid w:val="00325AE3"/>
    <w:rsid w:val="00326069"/>
    <w:rsid w:val="00327682"/>
    <w:rsid w:val="00327E5D"/>
    <w:rsid w:val="00330C9F"/>
    <w:rsid w:val="00332B7D"/>
    <w:rsid w:val="00333345"/>
    <w:rsid w:val="00335468"/>
    <w:rsid w:val="00335A5E"/>
    <w:rsid w:val="003378B4"/>
    <w:rsid w:val="00337C3B"/>
    <w:rsid w:val="003407BE"/>
    <w:rsid w:val="00340C0B"/>
    <w:rsid w:val="0034315A"/>
    <w:rsid w:val="00343806"/>
    <w:rsid w:val="00343819"/>
    <w:rsid w:val="003466A7"/>
    <w:rsid w:val="00347B20"/>
    <w:rsid w:val="00350D7C"/>
    <w:rsid w:val="00351CAD"/>
    <w:rsid w:val="00352BBF"/>
    <w:rsid w:val="00353629"/>
    <w:rsid w:val="0035462D"/>
    <w:rsid w:val="00357118"/>
    <w:rsid w:val="00357272"/>
    <w:rsid w:val="003574BB"/>
    <w:rsid w:val="00361AFD"/>
    <w:rsid w:val="00361D54"/>
    <w:rsid w:val="00362003"/>
    <w:rsid w:val="00363509"/>
    <w:rsid w:val="00363968"/>
    <w:rsid w:val="00364152"/>
    <w:rsid w:val="0036459E"/>
    <w:rsid w:val="00364B41"/>
    <w:rsid w:val="003667FF"/>
    <w:rsid w:val="00366E8E"/>
    <w:rsid w:val="003676CB"/>
    <w:rsid w:val="00367A75"/>
    <w:rsid w:val="00370056"/>
    <w:rsid w:val="00370943"/>
    <w:rsid w:val="00370B5A"/>
    <w:rsid w:val="003724CA"/>
    <w:rsid w:val="003733E4"/>
    <w:rsid w:val="00376209"/>
    <w:rsid w:val="0037693C"/>
    <w:rsid w:val="00377ACC"/>
    <w:rsid w:val="00377F37"/>
    <w:rsid w:val="00380E40"/>
    <w:rsid w:val="00381708"/>
    <w:rsid w:val="003824C2"/>
    <w:rsid w:val="00382C4D"/>
    <w:rsid w:val="00383096"/>
    <w:rsid w:val="00384561"/>
    <w:rsid w:val="00384AA6"/>
    <w:rsid w:val="00385E77"/>
    <w:rsid w:val="00386130"/>
    <w:rsid w:val="00387011"/>
    <w:rsid w:val="00387B0B"/>
    <w:rsid w:val="003900B0"/>
    <w:rsid w:val="003909CB"/>
    <w:rsid w:val="00390D6B"/>
    <w:rsid w:val="00391EE4"/>
    <w:rsid w:val="0039263F"/>
    <w:rsid w:val="0039346C"/>
    <w:rsid w:val="00395772"/>
    <w:rsid w:val="003957A6"/>
    <w:rsid w:val="00395AEF"/>
    <w:rsid w:val="003972FF"/>
    <w:rsid w:val="003A049C"/>
    <w:rsid w:val="003A133F"/>
    <w:rsid w:val="003A1D3E"/>
    <w:rsid w:val="003A2082"/>
    <w:rsid w:val="003A229C"/>
    <w:rsid w:val="003A34E4"/>
    <w:rsid w:val="003A41EF"/>
    <w:rsid w:val="003A527F"/>
    <w:rsid w:val="003A565C"/>
    <w:rsid w:val="003A619C"/>
    <w:rsid w:val="003A78FD"/>
    <w:rsid w:val="003A7B3D"/>
    <w:rsid w:val="003B0769"/>
    <w:rsid w:val="003B2EAB"/>
    <w:rsid w:val="003B30A9"/>
    <w:rsid w:val="003B3806"/>
    <w:rsid w:val="003B40AD"/>
    <w:rsid w:val="003B4F56"/>
    <w:rsid w:val="003B5083"/>
    <w:rsid w:val="003B6290"/>
    <w:rsid w:val="003B73F6"/>
    <w:rsid w:val="003B79E3"/>
    <w:rsid w:val="003C1A2A"/>
    <w:rsid w:val="003C237F"/>
    <w:rsid w:val="003C291C"/>
    <w:rsid w:val="003C311A"/>
    <w:rsid w:val="003C4E37"/>
    <w:rsid w:val="003C5533"/>
    <w:rsid w:val="003C5DF8"/>
    <w:rsid w:val="003D127F"/>
    <w:rsid w:val="003D30B0"/>
    <w:rsid w:val="003D3149"/>
    <w:rsid w:val="003D3519"/>
    <w:rsid w:val="003D4028"/>
    <w:rsid w:val="003D4B16"/>
    <w:rsid w:val="003D4E3E"/>
    <w:rsid w:val="003D603A"/>
    <w:rsid w:val="003D6B94"/>
    <w:rsid w:val="003E01A2"/>
    <w:rsid w:val="003E0C9D"/>
    <w:rsid w:val="003E141C"/>
    <w:rsid w:val="003E16BE"/>
    <w:rsid w:val="003E17A4"/>
    <w:rsid w:val="003E2482"/>
    <w:rsid w:val="003E3CDE"/>
    <w:rsid w:val="003E3F31"/>
    <w:rsid w:val="003E5013"/>
    <w:rsid w:val="003E5F93"/>
    <w:rsid w:val="003E676B"/>
    <w:rsid w:val="003F0729"/>
    <w:rsid w:val="003F11FC"/>
    <w:rsid w:val="003F16BA"/>
    <w:rsid w:val="003F24B6"/>
    <w:rsid w:val="003F2683"/>
    <w:rsid w:val="003F2920"/>
    <w:rsid w:val="003F3214"/>
    <w:rsid w:val="003F3652"/>
    <w:rsid w:val="003F4E28"/>
    <w:rsid w:val="003F5ECC"/>
    <w:rsid w:val="003F679F"/>
    <w:rsid w:val="003F72DA"/>
    <w:rsid w:val="004006E8"/>
    <w:rsid w:val="004007A7"/>
    <w:rsid w:val="0040087F"/>
    <w:rsid w:val="00400C63"/>
    <w:rsid w:val="00401855"/>
    <w:rsid w:val="004020DB"/>
    <w:rsid w:val="0040228D"/>
    <w:rsid w:val="0040378B"/>
    <w:rsid w:val="0040499C"/>
    <w:rsid w:val="00404D34"/>
    <w:rsid w:val="00405A25"/>
    <w:rsid w:val="0040702D"/>
    <w:rsid w:val="00410B87"/>
    <w:rsid w:val="00412625"/>
    <w:rsid w:val="00412DA7"/>
    <w:rsid w:val="004131CA"/>
    <w:rsid w:val="00413F2F"/>
    <w:rsid w:val="00414017"/>
    <w:rsid w:val="00415C3B"/>
    <w:rsid w:val="0041753E"/>
    <w:rsid w:val="00420317"/>
    <w:rsid w:val="00420958"/>
    <w:rsid w:val="00420E2C"/>
    <w:rsid w:val="004234E3"/>
    <w:rsid w:val="004235E8"/>
    <w:rsid w:val="00424DE6"/>
    <w:rsid w:val="00427D3B"/>
    <w:rsid w:val="00430840"/>
    <w:rsid w:val="0043135F"/>
    <w:rsid w:val="004322B3"/>
    <w:rsid w:val="00432BC9"/>
    <w:rsid w:val="00432BE2"/>
    <w:rsid w:val="004360EB"/>
    <w:rsid w:val="00436347"/>
    <w:rsid w:val="00436BB8"/>
    <w:rsid w:val="00441FD9"/>
    <w:rsid w:val="00443117"/>
    <w:rsid w:val="004433CF"/>
    <w:rsid w:val="0044406B"/>
    <w:rsid w:val="0044738E"/>
    <w:rsid w:val="00450CDD"/>
    <w:rsid w:val="004514F4"/>
    <w:rsid w:val="00451660"/>
    <w:rsid w:val="00452280"/>
    <w:rsid w:val="004525BA"/>
    <w:rsid w:val="004545AD"/>
    <w:rsid w:val="00454A52"/>
    <w:rsid w:val="00460A99"/>
    <w:rsid w:val="00461101"/>
    <w:rsid w:val="00463913"/>
    <w:rsid w:val="00463D4C"/>
    <w:rsid w:val="00465154"/>
    <w:rsid w:val="00465587"/>
    <w:rsid w:val="004657C7"/>
    <w:rsid w:val="00465C07"/>
    <w:rsid w:val="004669A6"/>
    <w:rsid w:val="0046720C"/>
    <w:rsid w:val="0047086C"/>
    <w:rsid w:val="00471E00"/>
    <w:rsid w:val="00473A6E"/>
    <w:rsid w:val="0047610A"/>
    <w:rsid w:val="00476C27"/>
    <w:rsid w:val="0047702F"/>
    <w:rsid w:val="00477455"/>
    <w:rsid w:val="004779FB"/>
    <w:rsid w:val="00480C20"/>
    <w:rsid w:val="0048554F"/>
    <w:rsid w:val="00487060"/>
    <w:rsid w:val="004875F7"/>
    <w:rsid w:val="004901A6"/>
    <w:rsid w:val="00490325"/>
    <w:rsid w:val="004905F3"/>
    <w:rsid w:val="00490C92"/>
    <w:rsid w:val="00491923"/>
    <w:rsid w:val="00491F9E"/>
    <w:rsid w:val="004937F8"/>
    <w:rsid w:val="0049389E"/>
    <w:rsid w:val="00493A0E"/>
    <w:rsid w:val="00493FF0"/>
    <w:rsid w:val="004A10EE"/>
    <w:rsid w:val="004A1F7B"/>
    <w:rsid w:val="004A2470"/>
    <w:rsid w:val="004A3412"/>
    <w:rsid w:val="004A34E6"/>
    <w:rsid w:val="004A40FB"/>
    <w:rsid w:val="004A6E33"/>
    <w:rsid w:val="004B1812"/>
    <w:rsid w:val="004B18E1"/>
    <w:rsid w:val="004B2692"/>
    <w:rsid w:val="004B2751"/>
    <w:rsid w:val="004B32EB"/>
    <w:rsid w:val="004B579D"/>
    <w:rsid w:val="004B716D"/>
    <w:rsid w:val="004B77BE"/>
    <w:rsid w:val="004C0C6E"/>
    <w:rsid w:val="004C14B0"/>
    <w:rsid w:val="004C18F5"/>
    <w:rsid w:val="004C25E8"/>
    <w:rsid w:val="004C2D5E"/>
    <w:rsid w:val="004C2EC3"/>
    <w:rsid w:val="004C3DCD"/>
    <w:rsid w:val="004C44D2"/>
    <w:rsid w:val="004D0C51"/>
    <w:rsid w:val="004D12EF"/>
    <w:rsid w:val="004D21BF"/>
    <w:rsid w:val="004D3578"/>
    <w:rsid w:val="004D380D"/>
    <w:rsid w:val="004D4335"/>
    <w:rsid w:val="004D6C16"/>
    <w:rsid w:val="004D6FD4"/>
    <w:rsid w:val="004D7B60"/>
    <w:rsid w:val="004E213A"/>
    <w:rsid w:val="004E2D0B"/>
    <w:rsid w:val="004E31E3"/>
    <w:rsid w:val="004E4E09"/>
    <w:rsid w:val="004E5943"/>
    <w:rsid w:val="004E5BB6"/>
    <w:rsid w:val="004E62A1"/>
    <w:rsid w:val="004F10E9"/>
    <w:rsid w:val="004F1757"/>
    <w:rsid w:val="004F3ADA"/>
    <w:rsid w:val="004F4540"/>
    <w:rsid w:val="004F5BB2"/>
    <w:rsid w:val="004F6548"/>
    <w:rsid w:val="004F73A7"/>
    <w:rsid w:val="004F7C51"/>
    <w:rsid w:val="00501D49"/>
    <w:rsid w:val="00502370"/>
    <w:rsid w:val="00502522"/>
    <w:rsid w:val="00503171"/>
    <w:rsid w:val="0050351B"/>
    <w:rsid w:val="005038C3"/>
    <w:rsid w:val="00503947"/>
    <w:rsid w:val="005039BC"/>
    <w:rsid w:val="00503B64"/>
    <w:rsid w:val="00503CB5"/>
    <w:rsid w:val="00506C28"/>
    <w:rsid w:val="005075B6"/>
    <w:rsid w:val="00510BE0"/>
    <w:rsid w:val="005115D5"/>
    <w:rsid w:val="00512361"/>
    <w:rsid w:val="005140A7"/>
    <w:rsid w:val="00516A0D"/>
    <w:rsid w:val="00516C28"/>
    <w:rsid w:val="00516FBC"/>
    <w:rsid w:val="00517034"/>
    <w:rsid w:val="0052024D"/>
    <w:rsid w:val="005214BC"/>
    <w:rsid w:val="00521DFD"/>
    <w:rsid w:val="00522F36"/>
    <w:rsid w:val="005244D9"/>
    <w:rsid w:val="00524EEF"/>
    <w:rsid w:val="00527C31"/>
    <w:rsid w:val="00527F2A"/>
    <w:rsid w:val="0053081A"/>
    <w:rsid w:val="005333BC"/>
    <w:rsid w:val="00534DA0"/>
    <w:rsid w:val="00535D39"/>
    <w:rsid w:val="00535EC5"/>
    <w:rsid w:val="00536A0E"/>
    <w:rsid w:val="00542000"/>
    <w:rsid w:val="00543E6C"/>
    <w:rsid w:val="00546C79"/>
    <w:rsid w:val="00547211"/>
    <w:rsid w:val="00547A10"/>
    <w:rsid w:val="005507E7"/>
    <w:rsid w:val="00551763"/>
    <w:rsid w:val="00552779"/>
    <w:rsid w:val="00553988"/>
    <w:rsid w:val="0055422F"/>
    <w:rsid w:val="00557006"/>
    <w:rsid w:val="00557338"/>
    <w:rsid w:val="00557CE5"/>
    <w:rsid w:val="00561FAA"/>
    <w:rsid w:val="005625DD"/>
    <w:rsid w:val="005642A1"/>
    <w:rsid w:val="00564CC6"/>
    <w:rsid w:val="00565087"/>
    <w:rsid w:val="00565367"/>
    <w:rsid w:val="0056573F"/>
    <w:rsid w:val="00566468"/>
    <w:rsid w:val="0056656C"/>
    <w:rsid w:val="00570B29"/>
    <w:rsid w:val="00571279"/>
    <w:rsid w:val="00572564"/>
    <w:rsid w:val="005728A1"/>
    <w:rsid w:val="00573454"/>
    <w:rsid w:val="005739BD"/>
    <w:rsid w:val="005740F6"/>
    <w:rsid w:val="00574618"/>
    <w:rsid w:val="00575070"/>
    <w:rsid w:val="005752D5"/>
    <w:rsid w:val="0057598B"/>
    <w:rsid w:val="00575A1A"/>
    <w:rsid w:val="0057783A"/>
    <w:rsid w:val="0058077E"/>
    <w:rsid w:val="00583007"/>
    <w:rsid w:val="00583DC1"/>
    <w:rsid w:val="00584044"/>
    <w:rsid w:val="00584142"/>
    <w:rsid w:val="0058460B"/>
    <w:rsid w:val="00590219"/>
    <w:rsid w:val="00591A40"/>
    <w:rsid w:val="00591E74"/>
    <w:rsid w:val="0059328F"/>
    <w:rsid w:val="00593C4B"/>
    <w:rsid w:val="0059433B"/>
    <w:rsid w:val="00594B6F"/>
    <w:rsid w:val="005957E1"/>
    <w:rsid w:val="00595AAB"/>
    <w:rsid w:val="00595F74"/>
    <w:rsid w:val="00596097"/>
    <w:rsid w:val="00596B5D"/>
    <w:rsid w:val="005970C3"/>
    <w:rsid w:val="00597F49"/>
    <w:rsid w:val="005A3A7E"/>
    <w:rsid w:val="005A49C6"/>
    <w:rsid w:val="005A4D6D"/>
    <w:rsid w:val="005A68D5"/>
    <w:rsid w:val="005A6CA2"/>
    <w:rsid w:val="005A7602"/>
    <w:rsid w:val="005B25E1"/>
    <w:rsid w:val="005B5565"/>
    <w:rsid w:val="005B598B"/>
    <w:rsid w:val="005B760B"/>
    <w:rsid w:val="005C007C"/>
    <w:rsid w:val="005C0359"/>
    <w:rsid w:val="005C1A18"/>
    <w:rsid w:val="005C1F7C"/>
    <w:rsid w:val="005C2F10"/>
    <w:rsid w:val="005C3919"/>
    <w:rsid w:val="005C4665"/>
    <w:rsid w:val="005C4CEF"/>
    <w:rsid w:val="005C4F3E"/>
    <w:rsid w:val="005C5A2F"/>
    <w:rsid w:val="005C5E13"/>
    <w:rsid w:val="005C5F6B"/>
    <w:rsid w:val="005C63DA"/>
    <w:rsid w:val="005C64F2"/>
    <w:rsid w:val="005C78A8"/>
    <w:rsid w:val="005D1091"/>
    <w:rsid w:val="005D2171"/>
    <w:rsid w:val="005D2ED5"/>
    <w:rsid w:val="005D38C4"/>
    <w:rsid w:val="005D4207"/>
    <w:rsid w:val="005D4B8A"/>
    <w:rsid w:val="005D6E49"/>
    <w:rsid w:val="005D725F"/>
    <w:rsid w:val="005E0AED"/>
    <w:rsid w:val="005E1600"/>
    <w:rsid w:val="005E28FB"/>
    <w:rsid w:val="005E47B2"/>
    <w:rsid w:val="005E4F98"/>
    <w:rsid w:val="005E57EA"/>
    <w:rsid w:val="005E59E2"/>
    <w:rsid w:val="005E5A63"/>
    <w:rsid w:val="005F065C"/>
    <w:rsid w:val="005F0D6D"/>
    <w:rsid w:val="005F191C"/>
    <w:rsid w:val="005F4A28"/>
    <w:rsid w:val="005F4AFD"/>
    <w:rsid w:val="005F56A2"/>
    <w:rsid w:val="005F5718"/>
    <w:rsid w:val="005F6D35"/>
    <w:rsid w:val="0060041B"/>
    <w:rsid w:val="0060107D"/>
    <w:rsid w:val="00602F40"/>
    <w:rsid w:val="00603B63"/>
    <w:rsid w:val="00603D62"/>
    <w:rsid w:val="00604294"/>
    <w:rsid w:val="006048A8"/>
    <w:rsid w:val="00604D20"/>
    <w:rsid w:val="0060686C"/>
    <w:rsid w:val="00606D98"/>
    <w:rsid w:val="00606E38"/>
    <w:rsid w:val="0061000C"/>
    <w:rsid w:val="006106D9"/>
    <w:rsid w:val="00610FFB"/>
    <w:rsid w:val="00611566"/>
    <w:rsid w:val="00611868"/>
    <w:rsid w:val="0061201C"/>
    <w:rsid w:val="00613366"/>
    <w:rsid w:val="00614458"/>
    <w:rsid w:val="006146AB"/>
    <w:rsid w:val="006150D4"/>
    <w:rsid w:val="006160D7"/>
    <w:rsid w:val="0061657E"/>
    <w:rsid w:val="00616C1A"/>
    <w:rsid w:val="00617243"/>
    <w:rsid w:val="006202CB"/>
    <w:rsid w:val="006206E3"/>
    <w:rsid w:val="00621867"/>
    <w:rsid w:val="00622275"/>
    <w:rsid w:val="00622FDA"/>
    <w:rsid w:val="006231E2"/>
    <w:rsid w:val="00623B6F"/>
    <w:rsid w:val="00623EE9"/>
    <w:rsid w:val="0062410C"/>
    <w:rsid w:val="00624C07"/>
    <w:rsid w:val="0062582C"/>
    <w:rsid w:val="00625977"/>
    <w:rsid w:val="0062599C"/>
    <w:rsid w:val="00625B0A"/>
    <w:rsid w:val="00626AEC"/>
    <w:rsid w:val="00631F4C"/>
    <w:rsid w:val="00632396"/>
    <w:rsid w:val="00632557"/>
    <w:rsid w:val="006349F9"/>
    <w:rsid w:val="00635845"/>
    <w:rsid w:val="0064019F"/>
    <w:rsid w:val="00640307"/>
    <w:rsid w:val="0064060B"/>
    <w:rsid w:val="006428DB"/>
    <w:rsid w:val="00642E77"/>
    <w:rsid w:val="00646D99"/>
    <w:rsid w:val="006504D6"/>
    <w:rsid w:val="006510E9"/>
    <w:rsid w:val="006519F2"/>
    <w:rsid w:val="00652B9E"/>
    <w:rsid w:val="00653358"/>
    <w:rsid w:val="006541A1"/>
    <w:rsid w:val="00654596"/>
    <w:rsid w:val="00655D08"/>
    <w:rsid w:val="00656910"/>
    <w:rsid w:val="00656E05"/>
    <w:rsid w:val="006574C0"/>
    <w:rsid w:val="00657CA6"/>
    <w:rsid w:val="0066096B"/>
    <w:rsid w:val="006627AE"/>
    <w:rsid w:val="00662DCD"/>
    <w:rsid w:val="00666621"/>
    <w:rsid w:val="00670C14"/>
    <w:rsid w:val="00671D08"/>
    <w:rsid w:val="00672522"/>
    <w:rsid w:val="00674D79"/>
    <w:rsid w:val="00675F0F"/>
    <w:rsid w:val="0067758B"/>
    <w:rsid w:val="0067783E"/>
    <w:rsid w:val="00677B91"/>
    <w:rsid w:val="00677F4E"/>
    <w:rsid w:val="00677F5B"/>
    <w:rsid w:val="00682848"/>
    <w:rsid w:val="00682BF2"/>
    <w:rsid w:val="00683746"/>
    <w:rsid w:val="00683BEA"/>
    <w:rsid w:val="006854C3"/>
    <w:rsid w:val="00687801"/>
    <w:rsid w:val="00690839"/>
    <w:rsid w:val="00690ED2"/>
    <w:rsid w:val="006913C8"/>
    <w:rsid w:val="00694551"/>
    <w:rsid w:val="006948BE"/>
    <w:rsid w:val="00694F59"/>
    <w:rsid w:val="00695FBA"/>
    <w:rsid w:val="00696821"/>
    <w:rsid w:val="00696898"/>
    <w:rsid w:val="006A19A8"/>
    <w:rsid w:val="006A1A2B"/>
    <w:rsid w:val="006A300C"/>
    <w:rsid w:val="006A3F09"/>
    <w:rsid w:val="006A416F"/>
    <w:rsid w:val="006A4A4B"/>
    <w:rsid w:val="006A51E5"/>
    <w:rsid w:val="006B3737"/>
    <w:rsid w:val="006B4432"/>
    <w:rsid w:val="006B4494"/>
    <w:rsid w:val="006B46F5"/>
    <w:rsid w:val="006B5287"/>
    <w:rsid w:val="006C086A"/>
    <w:rsid w:val="006C1B70"/>
    <w:rsid w:val="006C2167"/>
    <w:rsid w:val="006C3551"/>
    <w:rsid w:val="006C5155"/>
    <w:rsid w:val="006C5559"/>
    <w:rsid w:val="006C66D8"/>
    <w:rsid w:val="006C7C48"/>
    <w:rsid w:val="006D067F"/>
    <w:rsid w:val="006D11FC"/>
    <w:rsid w:val="006D1E24"/>
    <w:rsid w:val="006D35DE"/>
    <w:rsid w:val="006D3AF4"/>
    <w:rsid w:val="006D3CBB"/>
    <w:rsid w:val="006D530C"/>
    <w:rsid w:val="006D554E"/>
    <w:rsid w:val="006D764B"/>
    <w:rsid w:val="006E0403"/>
    <w:rsid w:val="006E0F41"/>
    <w:rsid w:val="006E0FCB"/>
    <w:rsid w:val="006E1057"/>
    <w:rsid w:val="006E1417"/>
    <w:rsid w:val="006E19AF"/>
    <w:rsid w:val="006E4AE6"/>
    <w:rsid w:val="006F06AD"/>
    <w:rsid w:val="006F0EA1"/>
    <w:rsid w:val="006F31E6"/>
    <w:rsid w:val="006F5410"/>
    <w:rsid w:val="006F56D9"/>
    <w:rsid w:val="006F69EC"/>
    <w:rsid w:val="006F6A2C"/>
    <w:rsid w:val="00700027"/>
    <w:rsid w:val="0070148E"/>
    <w:rsid w:val="00702693"/>
    <w:rsid w:val="00705BC0"/>
    <w:rsid w:val="00705EA4"/>
    <w:rsid w:val="0070668B"/>
    <w:rsid w:val="007069DC"/>
    <w:rsid w:val="00706A56"/>
    <w:rsid w:val="00710201"/>
    <w:rsid w:val="007102CD"/>
    <w:rsid w:val="00710D4C"/>
    <w:rsid w:val="00711731"/>
    <w:rsid w:val="0071194B"/>
    <w:rsid w:val="007121D1"/>
    <w:rsid w:val="00712781"/>
    <w:rsid w:val="007129D3"/>
    <w:rsid w:val="00713E60"/>
    <w:rsid w:val="007141FB"/>
    <w:rsid w:val="0071525F"/>
    <w:rsid w:val="0071612E"/>
    <w:rsid w:val="00716B96"/>
    <w:rsid w:val="007171D0"/>
    <w:rsid w:val="00717949"/>
    <w:rsid w:val="00717FDA"/>
    <w:rsid w:val="0072073A"/>
    <w:rsid w:val="00721557"/>
    <w:rsid w:val="00721D97"/>
    <w:rsid w:val="007221FD"/>
    <w:rsid w:val="00723B0B"/>
    <w:rsid w:val="0072499D"/>
    <w:rsid w:val="00725C33"/>
    <w:rsid w:val="0072663E"/>
    <w:rsid w:val="00730CFB"/>
    <w:rsid w:val="0073133A"/>
    <w:rsid w:val="0073147A"/>
    <w:rsid w:val="007314C8"/>
    <w:rsid w:val="0073263B"/>
    <w:rsid w:val="00732B74"/>
    <w:rsid w:val="0073388A"/>
    <w:rsid w:val="00734281"/>
    <w:rsid w:val="007342B5"/>
    <w:rsid w:val="0073449A"/>
    <w:rsid w:val="00734A5B"/>
    <w:rsid w:val="00735180"/>
    <w:rsid w:val="00735E14"/>
    <w:rsid w:val="00735F57"/>
    <w:rsid w:val="0073620F"/>
    <w:rsid w:val="00737B6B"/>
    <w:rsid w:val="00737CFC"/>
    <w:rsid w:val="00740C0A"/>
    <w:rsid w:val="00740CDB"/>
    <w:rsid w:val="00741F66"/>
    <w:rsid w:val="00744E76"/>
    <w:rsid w:val="0074569B"/>
    <w:rsid w:val="00745854"/>
    <w:rsid w:val="00745A2F"/>
    <w:rsid w:val="00745AC8"/>
    <w:rsid w:val="00745BA5"/>
    <w:rsid w:val="007469FD"/>
    <w:rsid w:val="0075287B"/>
    <w:rsid w:val="00753470"/>
    <w:rsid w:val="00753786"/>
    <w:rsid w:val="00753B28"/>
    <w:rsid w:val="00755CF3"/>
    <w:rsid w:val="00755D22"/>
    <w:rsid w:val="00756E85"/>
    <w:rsid w:val="00757D40"/>
    <w:rsid w:val="00760375"/>
    <w:rsid w:val="00761926"/>
    <w:rsid w:val="007627D9"/>
    <w:rsid w:val="007649C0"/>
    <w:rsid w:val="0076607C"/>
    <w:rsid w:val="007662B5"/>
    <w:rsid w:val="00770413"/>
    <w:rsid w:val="007709B3"/>
    <w:rsid w:val="00771287"/>
    <w:rsid w:val="00771BFF"/>
    <w:rsid w:val="00773E38"/>
    <w:rsid w:val="00774940"/>
    <w:rsid w:val="00776CAB"/>
    <w:rsid w:val="00776E25"/>
    <w:rsid w:val="00777000"/>
    <w:rsid w:val="0077751F"/>
    <w:rsid w:val="007778A0"/>
    <w:rsid w:val="00781472"/>
    <w:rsid w:val="00781F0F"/>
    <w:rsid w:val="00782664"/>
    <w:rsid w:val="007831D3"/>
    <w:rsid w:val="007850C1"/>
    <w:rsid w:val="00785178"/>
    <w:rsid w:val="0078534D"/>
    <w:rsid w:val="007864E8"/>
    <w:rsid w:val="00786A88"/>
    <w:rsid w:val="00787199"/>
    <w:rsid w:val="0078727C"/>
    <w:rsid w:val="00787719"/>
    <w:rsid w:val="0079049D"/>
    <w:rsid w:val="00792C78"/>
    <w:rsid w:val="007933A9"/>
    <w:rsid w:val="00793929"/>
    <w:rsid w:val="00793DC5"/>
    <w:rsid w:val="00794B9A"/>
    <w:rsid w:val="00795BB9"/>
    <w:rsid w:val="00796823"/>
    <w:rsid w:val="0079729D"/>
    <w:rsid w:val="00797AA0"/>
    <w:rsid w:val="00797DED"/>
    <w:rsid w:val="007A062B"/>
    <w:rsid w:val="007A2E55"/>
    <w:rsid w:val="007A3137"/>
    <w:rsid w:val="007A31F3"/>
    <w:rsid w:val="007A55C2"/>
    <w:rsid w:val="007A7099"/>
    <w:rsid w:val="007A7887"/>
    <w:rsid w:val="007B0513"/>
    <w:rsid w:val="007B09F5"/>
    <w:rsid w:val="007B139B"/>
    <w:rsid w:val="007B18D8"/>
    <w:rsid w:val="007B1B7B"/>
    <w:rsid w:val="007B2202"/>
    <w:rsid w:val="007B31C0"/>
    <w:rsid w:val="007B3C9A"/>
    <w:rsid w:val="007B5E21"/>
    <w:rsid w:val="007C095F"/>
    <w:rsid w:val="007C17D5"/>
    <w:rsid w:val="007C1A44"/>
    <w:rsid w:val="007C1DC3"/>
    <w:rsid w:val="007C1FFD"/>
    <w:rsid w:val="007C25AC"/>
    <w:rsid w:val="007C2B5A"/>
    <w:rsid w:val="007C2DD0"/>
    <w:rsid w:val="007C4173"/>
    <w:rsid w:val="007C563E"/>
    <w:rsid w:val="007C7B54"/>
    <w:rsid w:val="007C7BB8"/>
    <w:rsid w:val="007C7E7F"/>
    <w:rsid w:val="007D06E6"/>
    <w:rsid w:val="007D1A7F"/>
    <w:rsid w:val="007D1B14"/>
    <w:rsid w:val="007D1FAC"/>
    <w:rsid w:val="007D22F1"/>
    <w:rsid w:val="007D2689"/>
    <w:rsid w:val="007D2788"/>
    <w:rsid w:val="007D2D53"/>
    <w:rsid w:val="007D4F8A"/>
    <w:rsid w:val="007D4FB2"/>
    <w:rsid w:val="007D60BF"/>
    <w:rsid w:val="007E1392"/>
    <w:rsid w:val="007E2ED6"/>
    <w:rsid w:val="007E2EF9"/>
    <w:rsid w:val="007E3FA0"/>
    <w:rsid w:val="007E45DA"/>
    <w:rsid w:val="007E546A"/>
    <w:rsid w:val="007E6F4E"/>
    <w:rsid w:val="007F03B5"/>
    <w:rsid w:val="007F0455"/>
    <w:rsid w:val="007F09F2"/>
    <w:rsid w:val="007F26E2"/>
    <w:rsid w:val="007F2D37"/>
    <w:rsid w:val="007F2E08"/>
    <w:rsid w:val="007F315F"/>
    <w:rsid w:val="007F579A"/>
    <w:rsid w:val="007F5BF5"/>
    <w:rsid w:val="007F670A"/>
    <w:rsid w:val="007F742E"/>
    <w:rsid w:val="007F7EC4"/>
    <w:rsid w:val="00800696"/>
    <w:rsid w:val="00800A72"/>
    <w:rsid w:val="00800B57"/>
    <w:rsid w:val="00800F39"/>
    <w:rsid w:val="008015EA"/>
    <w:rsid w:val="008028A4"/>
    <w:rsid w:val="00803217"/>
    <w:rsid w:val="008043F1"/>
    <w:rsid w:val="008056ED"/>
    <w:rsid w:val="00805FC2"/>
    <w:rsid w:val="00807C64"/>
    <w:rsid w:val="00807E15"/>
    <w:rsid w:val="008104E0"/>
    <w:rsid w:val="0081087E"/>
    <w:rsid w:val="00811105"/>
    <w:rsid w:val="00811D9D"/>
    <w:rsid w:val="0081238F"/>
    <w:rsid w:val="00813245"/>
    <w:rsid w:val="00814BE5"/>
    <w:rsid w:val="00815AA2"/>
    <w:rsid w:val="00817966"/>
    <w:rsid w:val="00820098"/>
    <w:rsid w:val="00822FA0"/>
    <w:rsid w:val="00824262"/>
    <w:rsid w:val="008275B1"/>
    <w:rsid w:val="00827815"/>
    <w:rsid w:val="00827D94"/>
    <w:rsid w:val="0083007B"/>
    <w:rsid w:val="00830B22"/>
    <w:rsid w:val="00830E1C"/>
    <w:rsid w:val="008312D2"/>
    <w:rsid w:val="00832127"/>
    <w:rsid w:val="00832DF3"/>
    <w:rsid w:val="008333B6"/>
    <w:rsid w:val="0083484D"/>
    <w:rsid w:val="008350FE"/>
    <w:rsid w:val="008378CB"/>
    <w:rsid w:val="00840DE0"/>
    <w:rsid w:val="0084147C"/>
    <w:rsid w:val="00842A34"/>
    <w:rsid w:val="00844CDD"/>
    <w:rsid w:val="0084515E"/>
    <w:rsid w:val="00847C73"/>
    <w:rsid w:val="00850C3E"/>
    <w:rsid w:val="008510D3"/>
    <w:rsid w:val="00851443"/>
    <w:rsid w:val="008515D4"/>
    <w:rsid w:val="0085208A"/>
    <w:rsid w:val="00852984"/>
    <w:rsid w:val="008541F6"/>
    <w:rsid w:val="008550E8"/>
    <w:rsid w:val="008554CE"/>
    <w:rsid w:val="00856568"/>
    <w:rsid w:val="00860623"/>
    <w:rsid w:val="008607A8"/>
    <w:rsid w:val="00861551"/>
    <w:rsid w:val="008619B8"/>
    <w:rsid w:val="00861FEE"/>
    <w:rsid w:val="00862027"/>
    <w:rsid w:val="0086354A"/>
    <w:rsid w:val="00865EDE"/>
    <w:rsid w:val="00866295"/>
    <w:rsid w:val="00866A0C"/>
    <w:rsid w:val="00870505"/>
    <w:rsid w:val="00871728"/>
    <w:rsid w:val="00871D08"/>
    <w:rsid w:val="008732D6"/>
    <w:rsid w:val="00875CA2"/>
    <w:rsid w:val="00875EB1"/>
    <w:rsid w:val="008768CA"/>
    <w:rsid w:val="00877EF9"/>
    <w:rsid w:val="00880559"/>
    <w:rsid w:val="008818E2"/>
    <w:rsid w:val="00882533"/>
    <w:rsid w:val="008849F5"/>
    <w:rsid w:val="008855C3"/>
    <w:rsid w:val="00886B71"/>
    <w:rsid w:val="008905C2"/>
    <w:rsid w:val="00890D75"/>
    <w:rsid w:val="00892166"/>
    <w:rsid w:val="00894765"/>
    <w:rsid w:val="00895A0B"/>
    <w:rsid w:val="00896CB6"/>
    <w:rsid w:val="008A394D"/>
    <w:rsid w:val="008B0846"/>
    <w:rsid w:val="008B5306"/>
    <w:rsid w:val="008B74AF"/>
    <w:rsid w:val="008C0076"/>
    <w:rsid w:val="008C1792"/>
    <w:rsid w:val="008C285A"/>
    <w:rsid w:val="008C2E2A"/>
    <w:rsid w:val="008C3057"/>
    <w:rsid w:val="008C3BA0"/>
    <w:rsid w:val="008C3CE9"/>
    <w:rsid w:val="008C4E29"/>
    <w:rsid w:val="008C51E1"/>
    <w:rsid w:val="008C635A"/>
    <w:rsid w:val="008C68EA"/>
    <w:rsid w:val="008C7DE0"/>
    <w:rsid w:val="008C7EF9"/>
    <w:rsid w:val="008D0321"/>
    <w:rsid w:val="008D19D1"/>
    <w:rsid w:val="008D1DD1"/>
    <w:rsid w:val="008D2E4D"/>
    <w:rsid w:val="008D3812"/>
    <w:rsid w:val="008D3BA5"/>
    <w:rsid w:val="008D49D8"/>
    <w:rsid w:val="008D5B6B"/>
    <w:rsid w:val="008D5DFA"/>
    <w:rsid w:val="008D655C"/>
    <w:rsid w:val="008D6817"/>
    <w:rsid w:val="008E0988"/>
    <w:rsid w:val="008E199E"/>
    <w:rsid w:val="008E1C22"/>
    <w:rsid w:val="008E2927"/>
    <w:rsid w:val="008E596A"/>
    <w:rsid w:val="008F2A43"/>
    <w:rsid w:val="008F32B3"/>
    <w:rsid w:val="008F391F"/>
    <w:rsid w:val="008F396F"/>
    <w:rsid w:val="008F3DCD"/>
    <w:rsid w:val="008F5092"/>
    <w:rsid w:val="008F60D4"/>
    <w:rsid w:val="0090129C"/>
    <w:rsid w:val="00901D5C"/>
    <w:rsid w:val="0090271F"/>
    <w:rsid w:val="009027DA"/>
    <w:rsid w:val="00902867"/>
    <w:rsid w:val="00902BC5"/>
    <w:rsid w:val="00902DB9"/>
    <w:rsid w:val="00903709"/>
    <w:rsid w:val="0090466A"/>
    <w:rsid w:val="00905BFE"/>
    <w:rsid w:val="00905E39"/>
    <w:rsid w:val="00906C0B"/>
    <w:rsid w:val="00907FE0"/>
    <w:rsid w:val="0091035F"/>
    <w:rsid w:val="00910B54"/>
    <w:rsid w:val="00911D3B"/>
    <w:rsid w:val="00912176"/>
    <w:rsid w:val="009139F6"/>
    <w:rsid w:val="00913BD4"/>
    <w:rsid w:val="009143D1"/>
    <w:rsid w:val="0091704E"/>
    <w:rsid w:val="00920E92"/>
    <w:rsid w:val="00921E6D"/>
    <w:rsid w:val="0092209D"/>
    <w:rsid w:val="00922190"/>
    <w:rsid w:val="00923655"/>
    <w:rsid w:val="0092419C"/>
    <w:rsid w:val="0092610E"/>
    <w:rsid w:val="009263AC"/>
    <w:rsid w:val="009322D7"/>
    <w:rsid w:val="009333E1"/>
    <w:rsid w:val="00934DEF"/>
    <w:rsid w:val="0093589D"/>
    <w:rsid w:val="00935948"/>
    <w:rsid w:val="00936071"/>
    <w:rsid w:val="009376AF"/>
    <w:rsid w:val="009376CD"/>
    <w:rsid w:val="00940212"/>
    <w:rsid w:val="009428FC"/>
    <w:rsid w:val="00942EC2"/>
    <w:rsid w:val="009434F8"/>
    <w:rsid w:val="00943F64"/>
    <w:rsid w:val="009504CA"/>
    <w:rsid w:val="009505D8"/>
    <w:rsid w:val="009508D2"/>
    <w:rsid w:val="00950B99"/>
    <w:rsid w:val="009510B8"/>
    <w:rsid w:val="00951A3D"/>
    <w:rsid w:val="00951A4F"/>
    <w:rsid w:val="00952941"/>
    <w:rsid w:val="00953214"/>
    <w:rsid w:val="0095330B"/>
    <w:rsid w:val="0095343C"/>
    <w:rsid w:val="00954D76"/>
    <w:rsid w:val="00955E64"/>
    <w:rsid w:val="00955FB6"/>
    <w:rsid w:val="0095778B"/>
    <w:rsid w:val="0096059F"/>
    <w:rsid w:val="00960F02"/>
    <w:rsid w:val="009617FB"/>
    <w:rsid w:val="00961B32"/>
    <w:rsid w:val="00962455"/>
    <w:rsid w:val="00962509"/>
    <w:rsid w:val="00965089"/>
    <w:rsid w:val="009654E2"/>
    <w:rsid w:val="00965E6D"/>
    <w:rsid w:val="00966739"/>
    <w:rsid w:val="00966ABC"/>
    <w:rsid w:val="00966CE8"/>
    <w:rsid w:val="00970666"/>
    <w:rsid w:val="00970A5E"/>
    <w:rsid w:val="00970DB3"/>
    <w:rsid w:val="00971A5C"/>
    <w:rsid w:val="00972FBD"/>
    <w:rsid w:val="00973D04"/>
    <w:rsid w:val="00974BB0"/>
    <w:rsid w:val="00974CF6"/>
    <w:rsid w:val="00975530"/>
    <w:rsid w:val="00975BCD"/>
    <w:rsid w:val="00975FF0"/>
    <w:rsid w:val="0097603C"/>
    <w:rsid w:val="00977122"/>
    <w:rsid w:val="00977609"/>
    <w:rsid w:val="009779E1"/>
    <w:rsid w:val="00977EAC"/>
    <w:rsid w:val="0098006C"/>
    <w:rsid w:val="00981B7A"/>
    <w:rsid w:val="009827C3"/>
    <w:rsid w:val="00982DAE"/>
    <w:rsid w:val="00984741"/>
    <w:rsid w:val="00986172"/>
    <w:rsid w:val="00986407"/>
    <w:rsid w:val="009866C4"/>
    <w:rsid w:val="00986876"/>
    <w:rsid w:val="00986B60"/>
    <w:rsid w:val="00987140"/>
    <w:rsid w:val="00987AB0"/>
    <w:rsid w:val="00990814"/>
    <w:rsid w:val="009913B3"/>
    <w:rsid w:val="009928A9"/>
    <w:rsid w:val="00992963"/>
    <w:rsid w:val="00992ED4"/>
    <w:rsid w:val="009932BF"/>
    <w:rsid w:val="00995D8C"/>
    <w:rsid w:val="0099624B"/>
    <w:rsid w:val="009964C1"/>
    <w:rsid w:val="00997F2F"/>
    <w:rsid w:val="00997FAD"/>
    <w:rsid w:val="009A0AF3"/>
    <w:rsid w:val="009A0EDD"/>
    <w:rsid w:val="009A2126"/>
    <w:rsid w:val="009A2EEE"/>
    <w:rsid w:val="009A4931"/>
    <w:rsid w:val="009A5858"/>
    <w:rsid w:val="009A5940"/>
    <w:rsid w:val="009B07CD"/>
    <w:rsid w:val="009B13FA"/>
    <w:rsid w:val="009B26F6"/>
    <w:rsid w:val="009B647D"/>
    <w:rsid w:val="009B66BD"/>
    <w:rsid w:val="009B6B5E"/>
    <w:rsid w:val="009B6F94"/>
    <w:rsid w:val="009B7234"/>
    <w:rsid w:val="009C01DB"/>
    <w:rsid w:val="009C0E65"/>
    <w:rsid w:val="009C19E9"/>
    <w:rsid w:val="009C32F8"/>
    <w:rsid w:val="009C6D75"/>
    <w:rsid w:val="009D5A5D"/>
    <w:rsid w:val="009D7467"/>
    <w:rsid w:val="009D74A6"/>
    <w:rsid w:val="009D7615"/>
    <w:rsid w:val="009E0E87"/>
    <w:rsid w:val="009E1F72"/>
    <w:rsid w:val="009E291C"/>
    <w:rsid w:val="009E55AC"/>
    <w:rsid w:val="009E5717"/>
    <w:rsid w:val="009E61B7"/>
    <w:rsid w:val="009E6B15"/>
    <w:rsid w:val="009E7A24"/>
    <w:rsid w:val="009E7A5C"/>
    <w:rsid w:val="009E7EC4"/>
    <w:rsid w:val="009F0B0E"/>
    <w:rsid w:val="009F1DF5"/>
    <w:rsid w:val="009F1F7A"/>
    <w:rsid w:val="009F2CB9"/>
    <w:rsid w:val="009F36B4"/>
    <w:rsid w:val="009F445F"/>
    <w:rsid w:val="009F45F5"/>
    <w:rsid w:val="009F49E8"/>
    <w:rsid w:val="009F4ECC"/>
    <w:rsid w:val="009F5806"/>
    <w:rsid w:val="009F6A23"/>
    <w:rsid w:val="00A00170"/>
    <w:rsid w:val="00A0066E"/>
    <w:rsid w:val="00A027CA"/>
    <w:rsid w:val="00A03496"/>
    <w:rsid w:val="00A045B6"/>
    <w:rsid w:val="00A04A88"/>
    <w:rsid w:val="00A055DC"/>
    <w:rsid w:val="00A07140"/>
    <w:rsid w:val="00A10516"/>
    <w:rsid w:val="00A10F02"/>
    <w:rsid w:val="00A10F2C"/>
    <w:rsid w:val="00A11B52"/>
    <w:rsid w:val="00A11BF5"/>
    <w:rsid w:val="00A12E91"/>
    <w:rsid w:val="00A13227"/>
    <w:rsid w:val="00A15E38"/>
    <w:rsid w:val="00A15ED0"/>
    <w:rsid w:val="00A204CA"/>
    <w:rsid w:val="00A209D6"/>
    <w:rsid w:val="00A22738"/>
    <w:rsid w:val="00A22FED"/>
    <w:rsid w:val="00A2363D"/>
    <w:rsid w:val="00A2371A"/>
    <w:rsid w:val="00A24DA6"/>
    <w:rsid w:val="00A255A1"/>
    <w:rsid w:val="00A269E3"/>
    <w:rsid w:val="00A271CA"/>
    <w:rsid w:val="00A31B24"/>
    <w:rsid w:val="00A33876"/>
    <w:rsid w:val="00A33FE1"/>
    <w:rsid w:val="00A34163"/>
    <w:rsid w:val="00A341F5"/>
    <w:rsid w:val="00A34EDB"/>
    <w:rsid w:val="00A35512"/>
    <w:rsid w:val="00A409FF"/>
    <w:rsid w:val="00A41829"/>
    <w:rsid w:val="00A430EC"/>
    <w:rsid w:val="00A4371D"/>
    <w:rsid w:val="00A4385F"/>
    <w:rsid w:val="00A44335"/>
    <w:rsid w:val="00A44430"/>
    <w:rsid w:val="00A44671"/>
    <w:rsid w:val="00A4645A"/>
    <w:rsid w:val="00A466D4"/>
    <w:rsid w:val="00A46F4E"/>
    <w:rsid w:val="00A47F02"/>
    <w:rsid w:val="00A51AAF"/>
    <w:rsid w:val="00A53724"/>
    <w:rsid w:val="00A54027"/>
    <w:rsid w:val="00A5457E"/>
    <w:rsid w:val="00A54B2B"/>
    <w:rsid w:val="00A54C46"/>
    <w:rsid w:val="00A54E74"/>
    <w:rsid w:val="00A56919"/>
    <w:rsid w:val="00A56C20"/>
    <w:rsid w:val="00A60806"/>
    <w:rsid w:val="00A61A54"/>
    <w:rsid w:val="00A6259E"/>
    <w:rsid w:val="00A6507B"/>
    <w:rsid w:val="00A65F0A"/>
    <w:rsid w:val="00A66518"/>
    <w:rsid w:val="00A668C5"/>
    <w:rsid w:val="00A70362"/>
    <w:rsid w:val="00A71AAD"/>
    <w:rsid w:val="00A72629"/>
    <w:rsid w:val="00A7298F"/>
    <w:rsid w:val="00A743DE"/>
    <w:rsid w:val="00A745A3"/>
    <w:rsid w:val="00A75A4F"/>
    <w:rsid w:val="00A76716"/>
    <w:rsid w:val="00A7694D"/>
    <w:rsid w:val="00A80335"/>
    <w:rsid w:val="00A82346"/>
    <w:rsid w:val="00A838DA"/>
    <w:rsid w:val="00A85727"/>
    <w:rsid w:val="00A85D8F"/>
    <w:rsid w:val="00A86A2C"/>
    <w:rsid w:val="00A9051A"/>
    <w:rsid w:val="00A905D9"/>
    <w:rsid w:val="00A90727"/>
    <w:rsid w:val="00A91596"/>
    <w:rsid w:val="00A933E1"/>
    <w:rsid w:val="00A9671C"/>
    <w:rsid w:val="00AA1553"/>
    <w:rsid w:val="00AA17C8"/>
    <w:rsid w:val="00AA4349"/>
    <w:rsid w:val="00AA48EB"/>
    <w:rsid w:val="00AA4F5A"/>
    <w:rsid w:val="00AA5A02"/>
    <w:rsid w:val="00AA5B50"/>
    <w:rsid w:val="00AA6D11"/>
    <w:rsid w:val="00AA6D24"/>
    <w:rsid w:val="00AB20DF"/>
    <w:rsid w:val="00AB2C03"/>
    <w:rsid w:val="00AB3DDD"/>
    <w:rsid w:val="00AB4454"/>
    <w:rsid w:val="00AB696A"/>
    <w:rsid w:val="00AB7EC1"/>
    <w:rsid w:val="00AC0FE8"/>
    <w:rsid w:val="00AC1F4D"/>
    <w:rsid w:val="00AC507F"/>
    <w:rsid w:val="00AC619E"/>
    <w:rsid w:val="00AC6887"/>
    <w:rsid w:val="00AD3082"/>
    <w:rsid w:val="00AD6EC3"/>
    <w:rsid w:val="00AD70AD"/>
    <w:rsid w:val="00AD7632"/>
    <w:rsid w:val="00AE131E"/>
    <w:rsid w:val="00AE22AE"/>
    <w:rsid w:val="00AE5D2D"/>
    <w:rsid w:val="00AE60BF"/>
    <w:rsid w:val="00AE7974"/>
    <w:rsid w:val="00AF0FAE"/>
    <w:rsid w:val="00AF12A7"/>
    <w:rsid w:val="00AF1733"/>
    <w:rsid w:val="00AF1776"/>
    <w:rsid w:val="00AF371E"/>
    <w:rsid w:val="00AF409C"/>
    <w:rsid w:val="00AF4574"/>
    <w:rsid w:val="00AF649F"/>
    <w:rsid w:val="00AF7C5F"/>
    <w:rsid w:val="00B01130"/>
    <w:rsid w:val="00B02661"/>
    <w:rsid w:val="00B0385E"/>
    <w:rsid w:val="00B05380"/>
    <w:rsid w:val="00B05863"/>
    <w:rsid w:val="00B05962"/>
    <w:rsid w:val="00B06EDB"/>
    <w:rsid w:val="00B1032A"/>
    <w:rsid w:val="00B1172E"/>
    <w:rsid w:val="00B11EAC"/>
    <w:rsid w:val="00B13A48"/>
    <w:rsid w:val="00B15449"/>
    <w:rsid w:val="00B15B76"/>
    <w:rsid w:val="00B16687"/>
    <w:rsid w:val="00B16C2F"/>
    <w:rsid w:val="00B176C9"/>
    <w:rsid w:val="00B20081"/>
    <w:rsid w:val="00B23C7A"/>
    <w:rsid w:val="00B2602A"/>
    <w:rsid w:val="00B261CD"/>
    <w:rsid w:val="00B27303"/>
    <w:rsid w:val="00B27BDA"/>
    <w:rsid w:val="00B30F22"/>
    <w:rsid w:val="00B312E5"/>
    <w:rsid w:val="00B31F1F"/>
    <w:rsid w:val="00B34A13"/>
    <w:rsid w:val="00B413F2"/>
    <w:rsid w:val="00B41C3C"/>
    <w:rsid w:val="00B422C6"/>
    <w:rsid w:val="00B43E59"/>
    <w:rsid w:val="00B46043"/>
    <w:rsid w:val="00B4636F"/>
    <w:rsid w:val="00B463B6"/>
    <w:rsid w:val="00B46556"/>
    <w:rsid w:val="00B46E85"/>
    <w:rsid w:val="00B47C49"/>
    <w:rsid w:val="00B47FD1"/>
    <w:rsid w:val="00B51007"/>
    <w:rsid w:val="00B516BB"/>
    <w:rsid w:val="00B51B95"/>
    <w:rsid w:val="00B53DBA"/>
    <w:rsid w:val="00B54FFC"/>
    <w:rsid w:val="00B55159"/>
    <w:rsid w:val="00B56918"/>
    <w:rsid w:val="00B6002E"/>
    <w:rsid w:val="00B606E6"/>
    <w:rsid w:val="00B61C94"/>
    <w:rsid w:val="00B6484A"/>
    <w:rsid w:val="00B657DE"/>
    <w:rsid w:val="00B65AA8"/>
    <w:rsid w:val="00B6672E"/>
    <w:rsid w:val="00B66E42"/>
    <w:rsid w:val="00B67580"/>
    <w:rsid w:val="00B712B2"/>
    <w:rsid w:val="00B714D3"/>
    <w:rsid w:val="00B726D8"/>
    <w:rsid w:val="00B73674"/>
    <w:rsid w:val="00B7466D"/>
    <w:rsid w:val="00B74BBC"/>
    <w:rsid w:val="00B7538C"/>
    <w:rsid w:val="00B75ECC"/>
    <w:rsid w:val="00B76953"/>
    <w:rsid w:val="00B77DD4"/>
    <w:rsid w:val="00B8075F"/>
    <w:rsid w:val="00B848D2"/>
    <w:rsid w:val="00B84B49"/>
    <w:rsid w:val="00B84DB2"/>
    <w:rsid w:val="00B85023"/>
    <w:rsid w:val="00B873FD"/>
    <w:rsid w:val="00B921E4"/>
    <w:rsid w:val="00B93FC5"/>
    <w:rsid w:val="00B9426B"/>
    <w:rsid w:val="00BA18CB"/>
    <w:rsid w:val="00BA38C0"/>
    <w:rsid w:val="00BA55D1"/>
    <w:rsid w:val="00BA56A5"/>
    <w:rsid w:val="00BB12BA"/>
    <w:rsid w:val="00BB1304"/>
    <w:rsid w:val="00BB1937"/>
    <w:rsid w:val="00BB1F15"/>
    <w:rsid w:val="00BB242A"/>
    <w:rsid w:val="00BB2949"/>
    <w:rsid w:val="00BB38AA"/>
    <w:rsid w:val="00BB3D55"/>
    <w:rsid w:val="00BB7251"/>
    <w:rsid w:val="00BB7C42"/>
    <w:rsid w:val="00BC0826"/>
    <w:rsid w:val="00BC0BC3"/>
    <w:rsid w:val="00BC1BC3"/>
    <w:rsid w:val="00BC20C9"/>
    <w:rsid w:val="00BC2317"/>
    <w:rsid w:val="00BC32E4"/>
    <w:rsid w:val="00BC3555"/>
    <w:rsid w:val="00BC3A26"/>
    <w:rsid w:val="00BC6872"/>
    <w:rsid w:val="00BC68D7"/>
    <w:rsid w:val="00BD03E5"/>
    <w:rsid w:val="00BD0830"/>
    <w:rsid w:val="00BD2CE9"/>
    <w:rsid w:val="00BD2E70"/>
    <w:rsid w:val="00BD42E4"/>
    <w:rsid w:val="00BD5D0A"/>
    <w:rsid w:val="00BD67DA"/>
    <w:rsid w:val="00BE034C"/>
    <w:rsid w:val="00BE07D3"/>
    <w:rsid w:val="00BE13A7"/>
    <w:rsid w:val="00BE17AD"/>
    <w:rsid w:val="00BE2A19"/>
    <w:rsid w:val="00BE2C22"/>
    <w:rsid w:val="00BE37F4"/>
    <w:rsid w:val="00BE3A2E"/>
    <w:rsid w:val="00BE40FF"/>
    <w:rsid w:val="00BE53D6"/>
    <w:rsid w:val="00BE545C"/>
    <w:rsid w:val="00BF14F3"/>
    <w:rsid w:val="00BF21B3"/>
    <w:rsid w:val="00BF281D"/>
    <w:rsid w:val="00BF3CBC"/>
    <w:rsid w:val="00BF3E56"/>
    <w:rsid w:val="00BF4333"/>
    <w:rsid w:val="00BF45E8"/>
    <w:rsid w:val="00BF4969"/>
    <w:rsid w:val="00BF7272"/>
    <w:rsid w:val="00C00351"/>
    <w:rsid w:val="00C00512"/>
    <w:rsid w:val="00C04398"/>
    <w:rsid w:val="00C04A27"/>
    <w:rsid w:val="00C04D62"/>
    <w:rsid w:val="00C05CD5"/>
    <w:rsid w:val="00C06E33"/>
    <w:rsid w:val="00C07BC7"/>
    <w:rsid w:val="00C11561"/>
    <w:rsid w:val="00C115B5"/>
    <w:rsid w:val="00C12B51"/>
    <w:rsid w:val="00C1493D"/>
    <w:rsid w:val="00C15129"/>
    <w:rsid w:val="00C162BB"/>
    <w:rsid w:val="00C1670C"/>
    <w:rsid w:val="00C21092"/>
    <w:rsid w:val="00C21461"/>
    <w:rsid w:val="00C22294"/>
    <w:rsid w:val="00C237F3"/>
    <w:rsid w:val="00C23F90"/>
    <w:rsid w:val="00C243E1"/>
    <w:rsid w:val="00C24650"/>
    <w:rsid w:val="00C25465"/>
    <w:rsid w:val="00C25A41"/>
    <w:rsid w:val="00C25EA6"/>
    <w:rsid w:val="00C26053"/>
    <w:rsid w:val="00C2720F"/>
    <w:rsid w:val="00C27D85"/>
    <w:rsid w:val="00C30859"/>
    <w:rsid w:val="00C31B5A"/>
    <w:rsid w:val="00C33079"/>
    <w:rsid w:val="00C34F33"/>
    <w:rsid w:val="00C36CC6"/>
    <w:rsid w:val="00C37414"/>
    <w:rsid w:val="00C37615"/>
    <w:rsid w:val="00C405A7"/>
    <w:rsid w:val="00C424AD"/>
    <w:rsid w:val="00C44D4E"/>
    <w:rsid w:val="00C460F5"/>
    <w:rsid w:val="00C46E04"/>
    <w:rsid w:val="00C473EE"/>
    <w:rsid w:val="00C479AE"/>
    <w:rsid w:val="00C5010C"/>
    <w:rsid w:val="00C52ECE"/>
    <w:rsid w:val="00C53212"/>
    <w:rsid w:val="00C5348B"/>
    <w:rsid w:val="00C5362D"/>
    <w:rsid w:val="00C53E70"/>
    <w:rsid w:val="00C54AE7"/>
    <w:rsid w:val="00C54DA4"/>
    <w:rsid w:val="00C54F5D"/>
    <w:rsid w:val="00C55038"/>
    <w:rsid w:val="00C55A12"/>
    <w:rsid w:val="00C56734"/>
    <w:rsid w:val="00C56C9F"/>
    <w:rsid w:val="00C603BA"/>
    <w:rsid w:val="00C61653"/>
    <w:rsid w:val="00C637FD"/>
    <w:rsid w:val="00C6553E"/>
    <w:rsid w:val="00C66523"/>
    <w:rsid w:val="00C66D96"/>
    <w:rsid w:val="00C677E9"/>
    <w:rsid w:val="00C67EA4"/>
    <w:rsid w:val="00C70DC4"/>
    <w:rsid w:val="00C7515F"/>
    <w:rsid w:val="00C7601C"/>
    <w:rsid w:val="00C760D4"/>
    <w:rsid w:val="00C76A1A"/>
    <w:rsid w:val="00C76B6B"/>
    <w:rsid w:val="00C77978"/>
    <w:rsid w:val="00C80D05"/>
    <w:rsid w:val="00C819E6"/>
    <w:rsid w:val="00C831CC"/>
    <w:rsid w:val="00C832AB"/>
    <w:rsid w:val="00C83895"/>
    <w:rsid w:val="00C839AE"/>
    <w:rsid w:val="00C83A13"/>
    <w:rsid w:val="00C844F8"/>
    <w:rsid w:val="00C86441"/>
    <w:rsid w:val="00C86993"/>
    <w:rsid w:val="00C86F10"/>
    <w:rsid w:val="00C876F4"/>
    <w:rsid w:val="00C9068C"/>
    <w:rsid w:val="00C91F36"/>
    <w:rsid w:val="00C920C6"/>
    <w:rsid w:val="00C92967"/>
    <w:rsid w:val="00C94794"/>
    <w:rsid w:val="00C9651E"/>
    <w:rsid w:val="00C96A2B"/>
    <w:rsid w:val="00CA0FF2"/>
    <w:rsid w:val="00CA1636"/>
    <w:rsid w:val="00CA2A8B"/>
    <w:rsid w:val="00CA358C"/>
    <w:rsid w:val="00CA390E"/>
    <w:rsid w:val="00CA3D0C"/>
    <w:rsid w:val="00CA4E46"/>
    <w:rsid w:val="00CA5E5B"/>
    <w:rsid w:val="00CA654B"/>
    <w:rsid w:val="00CA7092"/>
    <w:rsid w:val="00CB1DA9"/>
    <w:rsid w:val="00CB2D10"/>
    <w:rsid w:val="00CB3154"/>
    <w:rsid w:val="00CB396F"/>
    <w:rsid w:val="00CB40C7"/>
    <w:rsid w:val="00CB4426"/>
    <w:rsid w:val="00CB4772"/>
    <w:rsid w:val="00CB51CE"/>
    <w:rsid w:val="00CB670C"/>
    <w:rsid w:val="00CB72B8"/>
    <w:rsid w:val="00CC224A"/>
    <w:rsid w:val="00CC3C7A"/>
    <w:rsid w:val="00CC4132"/>
    <w:rsid w:val="00CC4645"/>
    <w:rsid w:val="00CC56CB"/>
    <w:rsid w:val="00CC653B"/>
    <w:rsid w:val="00CC735B"/>
    <w:rsid w:val="00CC78C7"/>
    <w:rsid w:val="00CC7BAA"/>
    <w:rsid w:val="00CD0BA8"/>
    <w:rsid w:val="00CD14F3"/>
    <w:rsid w:val="00CD4064"/>
    <w:rsid w:val="00CD4948"/>
    <w:rsid w:val="00CD4C7B"/>
    <w:rsid w:val="00CD4F02"/>
    <w:rsid w:val="00CD5366"/>
    <w:rsid w:val="00CD58FE"/>
    <w:rsid w:val="00CD6038"/>
    <w:rsid w:val="00CD75BC"/>
    <w:rsid w:val="00CD7EDD"/>
    <w:rsid w:val="00CE08D1"/>
    <w:rsid w:val="00CE1B38"/>
    <w:rsid w:val="00CE31BB"/>
    <w:rsid w:val="00CE4C53"/>
    <w:rsid w:val="00CE742E"/>
    <w:rsid w:val="00CF1E1A"/>
    <w:rsid w:val="00CF27B8"/>
    <w:rsid w:val="00CF2BB9"/>
    <w:rsid w:val="00CF4D95"/>
    <w:rsid w:val="00CF4DF3"/>
    <w:rsid w:val="00CF5E41"/>
    <w:rsid w:val="00CF6820"/>
    <w:rsid w:val="00CF73D9"/>
    <w:rsid w:val="00D004AD"/>
    <w:rsid w:val="00D011CA"/>
    <w:rsid w:val="00D020FC"/>
    <w:rsid w:val="00D03057"/>
    <w:rsid w:val="00D0378F"/>
    <w:rsid w:val="00D0507F"/>
    <w:rsid w:val="00D06125"/>
    <w:rsid w:val="00D06188"/>
    <w:rsid w:val="00D06948"/>
    <w:rsid w:val="00D10D18"/>
    <w:rsid w:val="00D12DDB"/>
    <w:rsid w:val="00D158D1"/>
    <w:rsid w:val="00D17225"/>
    <w:rsid w:val="00D1769D"/>
    <w:rsid w:val="00D20234"/>
    <w:rsid w:val="00D21BD1"/>
    <w:rsid w:val="00D2210F"/>
    <w:rsid w:val="00D24065"/>
    <w:rsid w:val="00D24C0D"/>
    <w:rsid w:val="00D25208"/>
    <w:rsid w:val="00D31005"/>
    <w:rsid w:val="00D33BE3"/>
    <w:rsid w:val="00D35DEB"/>
    <w:rsid w:val="00D361BF"/>
    <w:rsid w:val="00D36C63"/>
    <w:rsid w:val="00D3792D"/>
    <w:rsid w:val="00D44B00"/>
    <w:rsid w:val="00D44D37"/>
    <w:rsid w:val="00D4517A"/>
    <w:rsid w:val="00D4560A"/>
    <w:rsid w:val="00D47CAD"/>
    <w:rsid w:val="00D51036"/>
    <w:rsid w:val="00D51F0F"/>
    <w:rsid w:val="00D52FC5"/>
    <w:rsid w:val="00D55E47"/>
    <w:rsid w:val="00D60C67"/>
    <w:rsid w:val="00D6126D"/>
    <w:rsid w:val="00D619C2"/>
    <w:rsid w:val="00D62E19"/>
    <w:rsid w:val="00D62E33"/>
    <w:rsid w:val="00D64B1C"/>
    <w:rsid w:val="00D6517A"/>
    <w:rsid w:val="00D65D48"/>
    <w:rsid w:val="00D66E3D"/>
    <w:rsid w:val="00D6762B"/>
    <w:rsid w:val="00D67CD1"/>
    <w:rsid w:val="00D7022F"/>
    <w:rsid w:val="00D721A0"/>
    <w:rsid w:val="00D72617"/>
    <w:rsid w:val="00D727AF"/>
    <w:rsid w:val="00D727BD"/>
    <w:rsid w:val="00D72C64"/>
    <w:rsid w:val="00D738D6"/>
    <w:rsid w:val="00D75219"/>
    <w:rsid w:val="00D77AB6"/>
    <w:rsid w:val="00D80795"/>
    <w:rsid w:val="00D80FFA"/>
    <w:rsid w:val="00D843A6"/>
    <w:rsid w:val="00D851BD"/>
    <w:rsid w:val="00D854BE"/>
    <w:rsid w:val="00D87009"/>
    <w:rsid w:val="00D87702"/>
    <w:rsid w:val="00D87E00"/>
    <w:rsid w:val="00D87E83"/>
    <w:rsid w:val="00D9134D"/>
    <w:rsid w:val="00D914CD"/>
    <w:rsid w:val="00D92893"/>
    <w:rsid w:val="00D92DA4"/>
    <w:rsid w:val="00D92ED2"/>
    <w:rsid w:val="00D93832"/>
    <w:rsid w:val="00D93914"/>
    <w:rsid w:val="00D949E8"/>
    <w:rsid w:val="00D94AE4"/>
    <w:rsid w:val="00D96D11"/>
    <w:rsid w:val="00DA29BD"/>
    <w:rsid w:val="00DA3D44"/>
    <w:rsid w:val="00DA6127"/>
    <w:rsid w:val="00DA7A03"/>
    <w:rsid w:val="00DA7D34"/>
    <w:rsid w:val="00DB0DB8"/>
    <w:rsid w:val="00DB159F"/>
    <w:rsid w:val="00DB1818"/>
    <w:rsid w:val="00DB1F9F"/>
    <w:rsid w:val="00DB3682"/>
    <w:rsid w:val="00DB3918"/>
    <w:rsid w:val="00DB4BAC"/>
    <w:rsid w:val="00DB6578"/>
    <w:rsid w:val="00DB7358"/>
    <w:rsid w:val="00DB74A8"/>
    <w:rsid w:val="00DC045F"/>
    <w:rsid w:val="00DC056C"/>
    <w:rsid w:val="00DC1BBD"/>
    <w:rsid w:val="00DC309B"/>
    <w:rsid w:val="00DC3ED9"/>
    <w:rsid w:val="00DC4DA2"/>
    <w:rsid w:val="00DC5261"/>
    <w:rsid w:val="00DC6A61"/>
    <w:rsid w:val="00DC75FA"/>
    <w:rsid w:val="00DD18E1"/>
    <w:rsid w:val="00DD24D6"/>
    <w:rsid w:val="00DD3480"/>
    <w:rsid w:val="00DD4409"/>
    <w:rsid w:val="00DD5188"/>
    <w:rsid w:val="00DD5D4C"/>
    <w:rsid w:val="00DD64BE"/>
    <w:rsid w:val="00DD76C2"/>
    <w:rsid w:val="00DE03D3"/>
    <w:rsid w:val="00DE10B9"/>
    <w:rsid w:val="00DE22A8"/>
    <w:rsid w:val="00DE25D2"/>
    <w:rsid w:val="00DE491C"/>
    <w:rsid w:val="00DF218F"/>
    <w:rsid w:val="00DF4645"/>
    <w:rsid w:val="00DF71B8"/>
    <w:rsid w:val="00DF7834"/>
    <w:rsid w:val="00E00D16"/>
    <w:rsid w:val="00E01AC7"/>
    <w:rsid w:val="00E02228"/>
    <w:rsid w:val="00E0267E"/>
    <w:rsid w:val="00E042B7"/>
    <w:rsid w:val="00E04C5A"/>
    <w:rsid w:val="00E053D4"/>
    <w:rsid w:val="00E057D5"/>
    <w:rsid w:val="00E05D04"/>
    <w:rsid w:val="00E10513"/>
    <w:rsid w:val="00E107C1"/>
    <w:rsid w:val="00E1255A"/>
    <w:rsid w:val="00E131B9"/>
    <w:rsid w:val="00E131E1"/>
    <w:rsid w:val="00E147E9"/>
    <w:rsid w:val="00E1589E"/>
    <w:rsid w:val="00E16A39"/>
    <w:rsid w:val="00E16BF5"/>
    <w:rsid w:val="00E20D5B"/>
    <w:rsid w:val="00E223EE"/>
    <w:rsid w:val="00E2305F"/>
    <w:rsid w:val="00E241E2"/>
    <w:rsid w:val="00E24C00"/>
    <w:rsid w:val="00E26122"/>
    <w:rsid w:val="00E262F2"/>
    <w:rsid w:val="00E271EB"/>
    <w:rsid w:val="00E337F6"/>
    <w:rsid w:val="00E340BB"/>
    <w:rsid w:val="00E353C0"/>
    <w:rsid w:val="00E37983"/>
    <w:rsid w:val="00E37E4F"/>
    <w:rsid w:val="00E4131C"/>
    <w:rsid w:val="00E41B53"/>
    <w:rsid w:val="00E4283F"/>
    <w:rsid w:val="00E447E6"/>
    <w:rsid w:val="00E44821"/>
    <w:rsid w:val="00E45739"/>
    <w:rsid w:val="00E4615A"/>
    <w:rsid w:val="00E46C08"/>
    <w:rsid w:val="00E471CF"/>
    <w:rsid w:val="00E47979"/>
    <w:rsid w:val="00E52D7A"/>
    <w:rsid w:val="00E5433E"/>
    <w:rsid w:val="00E54D39"/>
    <w:rsid w:val="00E55DA6"/>
    <w:rsid w:val="00E609A3"/>
    <w:rsid w:val="00E62835"/>
    <w:rsid w:val="00E62BC9"/>
    <w:rsid w:val="00E62D26"/>
    <w:rsid w:val="00E66ABA"/>
    <w:rsid w:val="00E67116"/>
    <w:rsid w:val="00E7096B"/>
    <w:rsid w:val="00E74041"/>
    <w:rsid w:val="00E743A8"/>
    <w:rsid w:val="00E74804"/>
    <w:rsid w:val="00E7496B"/>
    <w:rsid w:val="00E74E5E"/>
    <w:rsid w:val="00E75577"/>
    <w:rsid w:val="00E76044"/>
    <w:rsid w:val="00E766EC"/>
    <w:rsid w:val="00E77645"/>
    <w:rsid w:val="00E82625"/>
    <w:rsid w:val="00E826C7"/>
    <w:rsid w:val="00E83697"/>
    <w:rsid w:val="00E83852"/>
    <w:rsid w:val="00E859B6"/>
    <w:rsid w:val="00E8654C"/>
    <w:rsid w:val="00E86809"/>
    <w:rsid w:val="00E86D6D"/>
    <w:rsid w:val="00E9103A"/>
    <w:rsid w:val="00E92208"/>
    <w:rsid w:val="00E9389B"/>
    <w:rsid w:val="00E93D02"/>
    <w:rsid w:val="00E94014"/>
    <w:rsid w:val="00E94277"/>
    <w:rsid w:val="00E9509D"/>
    <w:rsid w:val="00E96CD0"/>
    <w:rsid w:val="00E96F95"/>
    <w:rsid w:val="00EA0316"/>
    <w:rsid w:val="00EA12F9"/>
    <w:rsid w:val="00EA2F12"/>
    <w:rsid w:val="00EA3E27"/>
    <w:rsid w:val="00EA5A15"/>
    <w:rsid w:val="00EA66C9"/>
    <w:rsid w:val="00EA6F9D"/>
    <w:rsid w:val="00EA715F"/>
    <w:rsid w:val="00EA7B85"/>
    <w:rsid w:val="00EB06B2"/>
    <w:rsid w:val="00EB0784"/>
    <w:rsid w:val="00EB34AD"/>
    <w:rsid w:val="00EB378C"/>
    <w:rsid w:val="00EB4E14"/>
    <w:rsid w:val="00EB513E"/>
    <w:rsid w:val="00EB56A0"/>
    <w:rsid w:val="00EB5A68"/>
    <w:rsid w:val="00EC230D"/>
    <w:rsid w:val="00EC340C"/>
    <w:rsid w:val="00EC4A25"/>
    <w:rsid w:val="00EC61BE"/>
    <w:rsid w:val="00EC62F8"/>
    <w:rsid w:val="00EC6C86"/>
    <w:rsid w:val="00EC6F51"/>
    <w:rsid w:val="00EC7DFE"/>
    <w:rsid w:val="00ED0457"/>
    <w:rsid w:val="00ED112E"/>
    <w:rsid w:val="00ED1ADF"/>
    <w:rsid w:val="00ED1BAA"/>
    <w:rsid w:val="00ED1EEA"/>
    <w:rsid w:val="00ED3057"/>
    <w:rsid w:val="00ED40AC"/>
    <w:rsid w:val="00ED53CE"/>
    <w:rsid w:val="00ED6022"/>
    <w:rsid w:val="00ED608E"/>
    <w:rsid w:val="00EE00AC"/>
    <w:rsid w:val="00EE1996"/>
    <w:rsid w:val="00EE2069"/>
    <w:rsid w:val="00EE297D"/>
    <w:rsid w:val="00EE384F"/>
    <w:rsid w:val="00EE3D21"/>
    <w:rsid w:val="00EE3D2C"/>
    <w:rsid w:val="00EE4F7D"/>
    <w:rsid w:val="00EE5D46"/>
    <w:rsid w:val="00EE5F79"/>
    <w:rsid w:val="00EE61B2"/>
    <w:rsid w:val="00EE671D"/>
    <w:rsid w:val="00EF0C39"/>
    <w:rsid w:val="00EF0DB9"/>
    <w:rsid w:val="00EF612C"/>
    <w:rsid w:val="00EF7203"/>
    <w:rsid w:val="00EF7AA9"/>
    <w:rsid w:val="00F004D9"/>
    <w:rsid w:val="00F01C6C"/>
    <w:rsid w:val="00F01C7D"/>
    <w:rsid w:val="00F025A2"/>
    <w:rsid w:val="00F036E9"/>
    <w:rsid w:val="00F0428F"/>
    <w:rsid w:val="00F043D1"/>
    <w:rsid w:val="00F0476F"/>
    <w:rsid w:val="00F07388"/>
    <w:rsid w:val="00F0750E"/>
    <w:rsid w:val="00F07939"/>
    <w:rsid w:val="00F10733"/>
    <w:rsid w:val="00F11387"/>
    <w:rsid w:val="00F12DE6"/>
    <w:rsid w:val="00F141DF"/>
    <w:rsid w:val="00F155C2"/>
    <w:rsid w:val="00F177BD"/>
    <w:rsid w:val="00F2026E"/>
    <w:rsid w:val="00F206BD"/>
    <w:rsid w:val="00F2073A"/>
    <w:rsid w:val="00F2173A"/>
    <w:rsid w:val="00F2210A"/>
    <w:rsid w:val="00F239F4"/>
    <w:rsid w:val="00F23E2E"/>
    <w:rsid w:val="00F247F6"/>
    <w:rsid w:val="00F25696"/>
    <w:rsid w:val="00F26EB7"/>
    <w:rsid w:val="00F275A1"/>
    <w:rsid w:val="00F3039A"/>
    <w:rsid w:val="00F31372"/>
    <w:rsid w:val="00F33041"/>
    <w:rsid w:val="00F33E2F"/>
    <w:rsid w:val="00F33E54"/>
    <w:rsid w:val="00F341BE"/>
    <w:rsid w:val="00F3485F"/>
    <w:rsid w:val="00F349D4"/>
    <w:rsid w:val="00F36DFC"/>
    <w:rsid w:val="00F37678"/>
    <w:rsid w:val="00F37743"/>
    <w:rsid w:val="00F379D0"/>
    <w:rsid w:val="00F40AF9"/>
    <w:rsid w:val="00F41A62"/>
    <w:rsid w:val="00F42330"/>
    <w:rsid w:val="00F43661"/>
    <w:rsid w:val="00F44DF5"/>
    <w:rsid w:val="00F45FE2"/>
    <w:rsid w:val="00F463C0"/>
    <w:rsid w:val="00F46B11"/>
    <w:rsid w:val="00F46F23"/>
    <w:rsid w:val="00F4749A"/>
    <w:rsid w:val="00F47CFC"/>
    <w:rsid w:val="00F521FD"/>
    <w:rsid w:val="00F52508"/>
    <w:rsid w:val="00F52DE9"/>
    <w:rsid w:val="00F54032"/>
    <w:rsid w:val="00F54A3D"/>
    <w:rsid w:val="00F54CB0"/>
    <w:rsid w:val="00F571A8"/>
    <w:rsid w:val="00F579CD"/>
    <w:rsid w:val="00F57A78"/>
    <w:rsid w:val="00F61301"/>
    <w:rsid w:val="00F61C8E"/>
    <w:rsid w:val="00F62A1D"/>
    <w:rsid w:val="00F633B4"/>
    <w:rsid w:val="00F653B8"/>
    <w:rsid w:val="00F66B03"/>
    <w:rsid w:val="00F673D2"/>
    <w:rsid w:val="00F701EF"/>
    <w:rsid w:val="00F71B89"/>
    <w:rsid w:val="00F7353C"/>
    <w:rsid w:val="00F73746"/>
    <w:rsid w:val="00F74440"/>
    <w:rsid w:val="00F758D2"/>
    <w:rsid w:val="00F76F8F"/>
    <w:rsid w:val="00F77B35"/>
    <w:rsid w:val="00F77CC7"/>
    <w:rsid w:val="00F77EE4"/>
    <w:rsid w:val="00F81D4D"/>
    <w:rsid w:val="00F824FC"/>
    <w:rsid w:val="00F836AD"/>
    <w:rsid w:val="00F83BB0"/>
    <w:rsid w:val="00F83C4F"/>
    <w:rsid w:val="00F83CF8"/>
    <w:rsid w:val="00F84D86"/>
    <w:rsid w:val="00F917E7"/>
    <w:rsid w:val="00F941DF"/>
    <w:rsid w:val="00F946E9"/>
    <w:rsid w:val="00F95600"/>
    <w:rsid w:val="00F96DC0"/>
    <w:rsid w:val="00F975E4"/>
    <w:rsid w:val="00F97605"/>
    <w:rsid w:val="00FA02F4"/>
    <w:rsid w:val="00FA1266"/>
    <w:rsid w:val="00FA2071"/>
    <w:rsid w:val="00FA2589"/>
    <w:rsid w:val="00FA2FC5"/>
    <w:rsid w:val="00FA3464"/>
    <w:rsid w:val="00FA3BA9"/>
    <w:rsid w:val="00FA44AE"/>
    <w:rsid w:val="00FA58A2"/>
    <w:rsid w:val="00FA5E31"/>
    <w:rsid w:val="00FA7493"/>
    <w:rsid w:val="00FB1AB2"/>
    <w:rsid w:val="00FB22A3"/>
    <w:rsid w:val="00FB36FA"/>
    <w:rsid w:val="00FB3A4D"/>
    <w:rsid w:val="00FB3D1B"/>
    <w:rsid w:val="00FB495E"/>
    <w:rsid w:val="00FB4B4C"/>
    <w:rsid w:val="00FB5272"/>
    <w:rsid w:val="00FB6501"/>
    <w:rsid w:val="00FB6F30"/>
    <w:rsid w:val="00FB7B6E"/>
    <w:rsid w:val="00FB7DA0"/>
    <w:rsid w:val="00FC1192"/>
    <w:rsid w:val="00FC1CD6"/>
    <w:rsid w:val="00FC26E3"/>
    <w:rsid w:val="00FC2F18"/>
    <w:rsid w:val="00FC371B"/>
    <w:rsid w:val="00FC4291"/>
    <w:rsid w:val="00FC4C5E"/>
    <w:rsid w:val="00FC7E40"/>
    <w:rsid w:val="00FD046D"/>
    <w:rsid w:val="00FD0A57"/>
    <w:rsid w:val="00FD0C60"/>
    <w:rsid w:val="00FD1924"/>
    <w:rsid w:val="00FD1C59"/>
    <w:rsid w:val="00FD4FC8"/>
    <w:rsid w:val="00FD5CC7"/>
    <w:rsid w:val="00FD6CD3"/>
    <w:rsid w:val="00FD6EDB"/>
    <w:rsid w:val="00FD7BD7"/>
    <w:rsid w:val="00FD7FF9"/>
    <w:rsid w:val="00FE106D"/>
    <w:rsid w:val="00FE1C0C"/>
    <w:rsid w:val="00FE251B"/>
    <w:rsid w:val="00FE278E"/>
    <w:rsid w:val="00FE329E"/>
    <w:rsid w:val="00FE40A6"/>
    <w:rsid w:val="00FE520E"/>
    <w:rsid w:val="00FE6595"/>
    <w:rsid w:val="00FE6612"/>
    <w:rsid w:val="00FF0428"/>
    <w:rsid w:val="00FF22E4"/>
    <w:rsid w:val="00FF231F"/>
    <w:rsid w:val="00FF2E60"/>
    <w:rsid w:val="00FF4395"/>
    <w:rsid w:val="00FF4815"/>
    <w:rsid w:val="00FF4E4C"/>
    <w:rsid w:val="00FF6259"/>
    <w:rsid w:val="00FF6D58"/>
    <w:rsid w:val="09291C14"/>
    <w:rsid w:val="09930021"/>
    <w:rsid w:val="109A432C"/>
    <w:rsid w:val="12F3EF59"/>
    <w:rsid w:val="1AFFF4E0"/>
    <w:rsid w:val="1B4ED5B0"/>
    <w:rsid w:val="202052F5"/>
    <w:rsid w:val="2B31E3D2"/>
    <w:rsid w:val="2BA5F1F9"/>
    <w:rsid w:val="35488082"/>
    <w:rsid w:val="3D2DE9F8"/>
    <w:rsid w:val="3E47C8F9"/>
    <w:rsid w:val="3FAEA5D5"/>
    <w:rsid w:val="411C761A"/>
    <w:rsid w:val="420DDB2D"/>
    <w:rsid w:val="4459A682"/>
    <w:rsid w:val="45F576E3"/>
    <w:rsid w:val="4DB5DF55"/>
    <w:rsid w:val="5A89B0E1"/>
    <w:rsid w:val="5E1DCFCF"/>
    <w:rsid w:val="63C4B84B"/>
    <w:rsid w:val="6BC5B296"/>
    <w:rsid w:val="6CB50FC9"/>
    <w:rsid w:val="6E89D861"/>
    <w:rsid w:val="753E9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51DF8"/>
    <w:pPr>
      <w:spacing w:after="180"/>
    </w:pPr>
    <w:rPr>
      <w:rFonts w:ascii="Arial" w:eastAsia="MS Mincho" w:hAnsi="Arial" w:cs="Arial"/>
      <w:szCs w:val="24"/>
      <w:lang w:val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3546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left" w:pos="1008"/>
      </w:tabs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tabs>
        <w:tab w:val="left" w:pos="1152"/>
      </w:tabs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23B0B"/>
    <w:pPr>
      <w:spacing w:after="0"/>
      <w:ind w:left="720"/>
      <w:contextualSpacing/>
    </w:pPr>
    <w:rPr>
      <w:sz w:val="22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qFormat/>
    <w:locked/>
    <w:rsid w:val="00723B0B"/>
    <w:rPr>
      <w:rFonts w:ascii="Arial" w:hAnsi="Arial"/>
      <w:sz w:val="22"/>
      <w:lang w:val="en-US" w:eastAsia="en-US"/>
    </w:rPr>
  </w:style>
  <w:style w:type="paragraph" w:styleId="Revision">
    <w:name w:val="Revision"/>
    <w:hidden/>
    <w:uiPriority w:val="99"/>
    <w:semiHidden/>
    <w:rsid w:val="00EA12F9"/>
    <w:rPr>
      <w:lang w:eastAsia="en-US"/>
    </w:rPr>
  </w:style>
  <w:style w:type="character" w:customStyle="1" w:styleId="Doc-text2Char">
    <w:name w:val="Doc-text2 Char"/>
    <w:link w:val="Doc-text2"/>
    <w:qFormat/>
    <w:locked/>
    <w:rsid w:val="0055422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55422F"/>
    <w:pPr>
      <w:tabs>
        <w:tab w:val="left" w:pos="1622"/>
      </w:tabs>
      <w:spacing w:after="0"/>
      <w:ind w:left="1622" w:hanging="363"/>
    </w:pPr>
  </w:style>
  <w:style w:type="character" w:styleId="CommentReference">
    <w:name w:val="annotation reference"/>
    <w:basedOn w:val="DefaultParagraphFont"/>
    <w:rsid w:val="008E0988"/>
    <w:rPr>
      <w:sz w:val="16"/>
      <w:szCs w:val="16"/>
    </w:rPr>
  </w:style>
  <w:style w:type="paragraph" w:styleId="CommentText">
    <w:name w:val="annotation text"/>
    <w:basedOn w:val="Normal"/>
    <w:link w:val="CommentTextChar"/>
    <w:rsid w:val="008E0988"/>
  </w:style>
  <w:style w:type="character" w:customStyle="1" w:styleId="CommentTextChar">
    <w:name w:val="Comment Text Char"/>
    <w:basedOn w:val="DefaultParagraphFont"/>
    <w:link w:val="CommentText"/>
    <w:rsid w:val="008E098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E09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0988"/>
    <w:rPr>
      <w:b/>
      <w:bCs/>
      <w:lang w:eastAsia="en-US"/>
    </w:rPr>
  </w:style>
  <w:style w:type="table" w:styleId="TableGrid">
    <w:name w:val="Table Grid"/>
    <w:basedOn w:val="TableNormal"/>
    <w:rsid w:val="00C838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FB6F30"/>
    <w:pPr>
      <w:spacing w:after="120" w:line="259" w:lineRule="auto"/>
    </w:pPr>
    <w:rPr>
      <w:rFonts w:eastAsiaTheme="minorEastAsia" w:cstheme="minorBidi"/>
      <w:sz w:val="22"/>
      <w:szCs w:val="22"/>
      <w:lang w:eastAsia="zh-CN"/>
    </w:rPr>
  </w:style>
  <w:style w:type="character" w:customStyle="1" w:styleId="BodyTextChar">
    <w:name w:val="Body Text Char"/>
    <w:basedOn w:val="DefaultParagraphFont"/>
    <w:link w:val="BodyText"/>
    <w:rsid w:val="00FB6F30"/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972FBD"/>
    <w:rPr>
      <w:rFonts w:ascii="Arial" w:hAnsi="Arial"/>
      <w:sz w:val="3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94515"/>
    <w:rPr>
      <w:color w:val="808080"/>
    </w:rPr>
  </w:style>
  <w:style w:type="character" w:customStyle="1" w:styleId="B1Char">
    <w:name w:val="B1 Char"/>
    <w:link w:val="B1"/>
    <w:qFormat/>
    <w:rsid w:val="006C2167"/>
    <w:rPr>
      <w:lang w:eastAsia="en-US"/>
    </w:rPr>
  </w:style>
  <w:style w:type="character" w:customStyle="1" w:styleId="apple-converted-space">
    <w:name w:val="apple-converted-space"/>
    <w:basedOn w:val="DefaultParagraphFont"/>
    <w:rsid w:val="00C5010C"/>
  </w:style>
  <w:style w:type="character" w:customStyle="1" w:styleId="B2Char">
    <w:name w:val="B2 Char"/>
    <w:link w:val="B2"/>
    <w:qFormat/>
    <w:rsid w:val="005C4665"/>
    <w:rPr>
      <w:lang w:eastAsia="en-US"/>
    </w:rPr>
  </w:style>
  <w:style w:type="character" w:customStyle="1" w:styleId="B3Char">
    <w:name w:val="B3 Char"/>
    <w:link w:val="B3"/>
    <w:qFormat/>
    <w:rsid w:val="005C4665"/>
    <w:rPr>
      <w:lang w:eastAsia="en-US"/>
    </w:rPr>
  </w:style>
  <w:style w:type="character" w:customStyle="1" w:styleId="B1Char1">
    <w:name w:val="B1 Char1"/>
    <w:qFormat/>
    <w:rsid w:val="00C54AE7"/>
    <w:rPr>
      <w:rFonts w:eastAsia="Times New Roman"/>
      <w:lang w:val="en-GB" w:eastAsia="ja-JP"/>
    </w:rPr>
  </w:style>
  <w:style w:type="character" w:customStyle="1" w:styleId="TALCar">
    <w:name w:val="TAL Car"/>
    <w:link w:val="TAL"/>
    <w:qFormat/>
    <w:rsid w:val="00603B6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603B6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36A0E"/>
    <w:rPr>
      <w:rFonts w:ascii="Arial" w:hAnsi="Arial"/>
      <w:b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D0830"/>
    <w:rPr>
      <w:rFonts w:ascii="Calibri" w:eastAsia="Malgun Gothic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6A51E5"/>
    <w:rPr>
      <w:i/>
      <w:iCs/>
    </w:rPr>
  </w:style>
  <w:style w:type="paragraph" w:styleId="Caption">
    <w:name w:val="caption"/>
    <w:basedOn w:val="Normal"/>
    <w:next w:val="Normal"/>
    <w:qFormat/>
    <w:rsid w:val="00503B64"/>
    <w:pPr>
      <w:widowControl w:val="0"/>
      <w:overflowPunct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Times New Roman" w:eastAsia="Gulim" w:hAnsi="Times New Roman" w:cs="Times New Roman"/>
      <w:b/>
      <w:bCs/>
      <w:szCs w:val="20"/>
      <w:lang w:eastAsia="ja-JP"/>
    </w:rPr>
  </w:style>
  <w:style w:type="paragraph" w:customStyle="1" w:styleId="Agreement">
    <w:name w:val="Agreement"/>
    <w:basedOn w:val="Normal"/>
    <w:next w:val="Doc-text2"/>
    <w:uiPriority w:val="99"/>
    <w:qFormat/>
    <w:rsid w:val="00BC6872"/>
    <w:pPr>
      <w:numPr>
        <w:numId w:val="9"/>
      </w:numPr>
      <w:spacing w:before="60" w:after="0"/>
    </w:pPr>
    <w:rPr>
      <w:rFonts w:cs="Times New Roman"/>
      <w:b/>
      <w:lang w:val="en-GB"/>
    </w:rPr>
  </w:style>
  <w:style w:type="numbering" w:customStyle="1" w:styleId="StyleBulletedSymbolsymbolLeft025Hanging01">
    <w:name w:val="Style Bulleted Symbol (symbol) Left:  0.25&quot; Hanging:  0.1"/>
    <w:basedOn w:val="NoList"/>
    <w:rsid w:val="00BC6872"/>
    <w:pPr>
      <w:numPr>
        <w:numId w:val="9"/>
      </w:numPr>
    </w:pPr>
  </w:style>
  <w:style w:type="table" w:styleId="GridTable5Dark-Accent5">
    <w:name w:val="Grid Table 5 Dark Accent 5"/>
    <w:basedOn w:val="TableNormal"/>
    <w:uiPriority w:val="50"/>
    <w:rsid w:val="00EF720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9255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1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6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10889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8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6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DF4724-008D-4E18-8AFB-53C27C905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2240</Words>
  <Characters>12771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14982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2023-11-03T01:12:00Z</dcterms:created>
  <dcterms:modified xsi:type="dcterms:W3CDTF">2023-11-03T01:31:00Z</dcterms:modified>
  <cp:category/>
</cp:coreProperties>
</file>